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5FDD" w14:textId="77777777" w:rsidR="00C713FD" w:rsidRDefault="00723679" w:rsidP="006C35EC">
      <w:pPr>
        <w:jc w:val="center"/>
        <w:rPr>
          <w:rFonts w:ascii="Algerian" w:hAnsi="Algerian"/>
          <w:sz w:val="32"/>
        </w:rPr>
      </w:pPr>
      <w:r>
        <w:rPr>
          <w:rFonts w:ascii="Algerian" w:hAnsi="Algerian"/>
          <w:sz w:val="32"/>
        </w:rPr>
        <w:t xml:space="preserve"> </w:t>
      </w:r>
      <w:r w:rsidR="00CC1249">
        <w:rPr>
          <w:rFonts w:ascii="Algerian" w:hAnsi="Algerian"/>
          <w:sz w:val="32"/>
        </w:rPr>
        <w:t xml:space="preserve"> </w:t>
      </w:r>
      <w:r w:rsidR="006C35EC">
        <w:rPr>
          <w:rFonts w:ascii="Algerian" w:hAnsi="Algerian"/>
          <w:sz w:val="32"/>
        </w:rPr>
        <w:t xml:space="preserve">Pohledy do minulosti vesnic OÚ </w:t>
      </w:r>
      <w:r w:rsidR="006C35EC" w:rsidRPr="006C35EC">
        <w:rPr>
          <w:rFonts w:ascii="Cambria" w:hAnsi="Cambria" w:cs="Cambria"/>
          <w:sz w:val="32"/>
        </w:rPr>
        <w:t>Č</w:t>
      </w:r>
      <w:r w:rsidR="006C35EC" w:rsidRPr="006C35EC">
        <w:rPr>
          <w:rFonts w:ascii="Algerian" w:hAnsi="Algerian"/>
          <w:sz w:val="32"/>
        </w:rPr>
        <w:t>ern</w:t>
      </w:r>
      <w:r w:rsidR="006C35EC" w:rsidRPr="006C35EC">
        <w:rPr>
          <w:rFonts w:ascii="Algerian" w:hAnsi="Algerian" w:cs="Algerian"/>
          <w:sz w:val="32"/>
        </w:rPr>
        <w:t>í</w:t>
      </w:r>
      <w:r w:rsidR="006C35EC" w:rsidRPr="006C35EC">
        <w:rPr>
          <w:rFonts w:ascii="Algerian" w:hAnsi="Algerian"/>
          <w:sz w:val="32"/>
        </w:rPr>
        <w:t>ny.</w:t>
      </w:r>
    </w:p>
    <w:p w14:paraId="4D2D6AB7" w14:textId="77777777" w:rsidR="006C35EC" w:rsidRDefault="006C35EC" w:rsidP="006C35EC">
      <w:pPr>
        <w:jc w:val="center"/>
        <w:rPr>
          <w:rFonts w:ascii="Algerian" w:hAnsi="Algerian"/>
          <w:sz w:val="32"/>
        </w:rPr>
      </w:pPr>
    </w:p>
    <w:p w14:paraId="6263C89E" w14:textId="77777777" w:rsidR="006C35EC" w:rsidRDefault="006C35EC" w:rsidP="006C35EC">
      <w:pPr>
        <w:jc w:val="both"/>
        <w:rPr>
          <w:rFonts w:ascii="Arial" w:hAnsi="Arial" w:cs="Arial"/>
          <w:sz w:val="24"/>
        </w:rPr>
      </w:pPr>
      <w:r>
        <w:rPr>
          <w:rFonts w:ascii="Algerian" w:hAnsi="Algerian"/>
          <w:sz w:val="32"/>
        </w:rPr>
        <w:tab/>
      </w:r>
      <w:r>
        <w:rPr>
          <w:rFonts w:ascii="Arial" w:hAnsi="Arial" w:cs="Arial"/>
          <w:sz w:val="24"/>
        </w:rPr>
        <w:t xml:space="preserve">Minulost „černínských“ vesnic lze vysledovat od druhé poloviny 14. století. Podle prvních zmínek jsou nejstarší </w:t>
      </w:r>
      <w:proofErr w:type="spellStart"/>
      <w:r>
        <w:rPr>
          <w:rFonts w:ascii="Arial" w:hAnsi="Arial" w:cs="Arial"/>
          <w:sz w:val="24"/>
        </w:rPr>
        <w:t>Předbořice</w:t>
      </w:r>
      <w:proofErr w:type="spellEnd"/>
      <w:r>
        <w:rPr>
          <w:rFonts w:ascii="Arial" w:hAnsi="Arial" w:cs="Arial"/>
          <w:sz w:val="24"/>
        </w:rPr>
        <w:t xml:space="preserve">. Potom následují Bahno, </w:t>
      </w:r>
      <w:proofErr w:type="spellStart"/>
      <w:r>
        <w:rPr>
          <w:rFonts w:ascii="Arial" w:hAnsi="Arial" w:cs="Arial"/>
          <w:sz w:val="24"/>
        </w:rPr>
        <w:t>Krasoňovice</w:t>
      </w:r>
      <w:proofErr w:type="spellEnd"/>
      <w:r>
        <w:rPr>
          <w:rFonts w:ascii="Arial" w:hAnsi="Arial" w:cs="Arial"/>
          <w:sz w:val="24"/>
        </w:rPr>
        <w:t xml:space="preserve">, Černíny, Zdeslavice a </w:t>
      </w:r>
      <w:proofErr w:type="spellStart"/>
      <w:r>
        <w:rPr>
          <w:rFonts w:ascii="Arial" w:hAnsi="Arial" w:cs="Arial"/>
          <w:sz w:val="24"/>
        </w:rPr>
        <w:t>Hetlín</w:t>
      </w:r>
      <w:proofErr w:type="spellEnd"/>
      <w:r>
        <w:rPr>
          <w:rFonts w:ascii="Arial" w:hAnsi="Arial" w:cs="Arial"/>
          <w:sz w:val="24"/>
        </w:rPr>
        <w:t xml:space="preserve">. Žádná z „černínských“ vesnic nemá </w:t>
      </w:r>
      <w:r w:rsidR="00EC7397">
        <w:rPr>
          <w:rFonts w:ascii="Arial" w:hAnsi="Arial" w:cs="Arial"/>
          <w:sz w:val="24"/>
        </w:rPr>
        <w:t>předchozí „starodávnou“ minulost. Ke vzniku našich vesnic došlo ve středověku tzv. kolonizací. Původní přírodní kra</w:t>
      </w:r>
      <w:r w:rsidR="00970BDB">
        <w:rPr>
          <w:rFonts w:ascii="Arial" w:hAnsi="Arial" w:cs="Arial"/>
          <w:sz w:val="24"/>
        </w:rPr>
        <w:t xml:space="preserve">jinu začali </w:t>
      </w:r>
      <w:r w:rsidR="000F3C2D">
        <w:rPr>
          <w:rFonts w:ascii="Arial" w:hAnsi="Arial" w:cs="Arial"/>
          <w:sz w:val="24"/>
        </w:rPr>
        <w:t>„</w:t>
      </w:r>
      <w:r w:rsidR="00970BDB">
        <w:rPr>
          <w:rFonts w:ascii="Arial" w:hAnsi="Arial" w:cs="Arial"/>
          <w:sz w:val="24"/>
        </w:rPr>
        <w:t>naši předkové</w:t>
      </w:r>
      <w:r w:rsidR="000F3C2D">
        <w:rPr>
          <w:rFonts w:ascii="Arial" w:hAnsi="Arial" w:cs="Arial"/>
          <w:sz w:val="24"/>
        </w:rPr>
        <w:t>“</w:t>
      </w:r>
      <w:r w:rsidR="00970BDB">
        <w:rPr>
          <w:rFonts w:ascii="Arial" w:hAnsi="Arial" w:cs="Arial"/>
          <w:sz w:val="24"/>
        </w:rPr>
        <w:t xml:space="preserve"> měnit a</w:t>
      </w:r>
      <w:r w:rsidR="00EC7397">
        <w:rPr>
          <w:rFonts w:ascii="Arial" w:hAnsi="Arial" w:cs="Arial"/>
          <w:sz w:val="24"/>
        </w:rPr>
        <w:t xml:space="preserve"> přetvářet. Nejstaršími zásahy do původní krajiny byly zásahy „lesnické“. Do původního lesního prostoru „černínského“ katastru vstoupily</w:t>
      </w:r>
      <w:r w:rsidR="009407E7">
        <w:rPr>
          <w:rFonts w:ascii="Arial" w:hAnsi="Arial" w:cs="Arial"/>
          <w:sz w:val="24"/>
        </w:rPr>
        <w:t xml:space="preserve"> lesní práce. Souvisely zejména </w:t>
      </w:r>
      <w:r w:rsidR="00970BDB">
        <w:rPr>
          <w:rFonts w:ascii="Arial" w:hAnsi="Arial" w:cs="Arial"/>
          <w:sz w:val="24"/>
        </w:rPr>
        <w:t>s</w:t>
      </w:r>
      <w:r w:rsidR="00EC7397">
        <w:rPr>
          <w:rFonts w:ascii="Arial" w:hAnsi="Arial" w:cs="Arial"/>
          <w:sz w:val="24"/>
        </w:rPr>
        <w:t xml:space="preserve"> rozmachem Kutné Hory, s potřebou dodávat hlavně stavební dříví na stavbu kutnohorských chrámů a kostelů, </w:t>
      </w:r>
      <w:r w:rsidR="00B040F7">
        <w:rPr>
          <w:rFonts w:ascii="Arial" w:hAnsi="Arial" w:cs="Arial"/>
          <w:sz w:val="24"/>
        </w:rPr>
        <w:t xml:space="preserve">dodávat „výdřevu“ do hornictví, </w:t>
      </w:r>
      <w:r w:rsidR="00EC7397">
        <w:rPr>
          <w:rFonts w:ascii="Arial" w:hAnsi="Arial" w:cs="Arial"/>
          <w:sz w:val="24"/>
        </w:rPr>
        <w:t xml:space="preserve">ale i dodávat topivo. </w:t>
      </w:r>
      <w:r w:rsidR="00970BDB">
        <w:rPr>
          <w:rFonts w:ascii="Arial" w:hAnsi="Arial" w:cs="Arial"/>
          <w:sz w:val="24"/>
        </w:rPr>
        <w:t xml:space="preserve">A tak řídit a </w:t>
      </w:r>
      <w:r w:rsidR="009407E7">
        <w:rPr>
          <w:rFonts w:ascii="Arial" w:hAnsi="Arial" w:cs="Arial"/>
          <w:sz w:val="24"/>
        </w:rPr>
        <w:t xml:space="preserve">organizovat tuto „lesnickou“ kolonizaci dalo vzniknout prvním sídlům – většinou samotám – hájovnám. </w:t>
      </w:r>
    </w:p>
    <w:p w14:paraId="291442F2" w14:textId="77777777" w:rsidR="00B040F7" w:rsidRDefault="009407E7" w:rsidP="00B040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Zakladatelem, majetníkem a pánem černínských vesnic byly sedlecký </w:t>
      </w:r>
      <w:r w:rsidR="001E2B61">
        <w:rPr>
          <w:rFonts w:ascii="Arial" w:hAnsi="Arial" w:cs="Arial"/>
          <w:sz w:val="24"/>
        </w:rPr>
        <w:t xml:space="preserve">cisterciácký </w:t>
      </w:r>
      <w:r>
        <w:rPr>
          <w:rFonts w:ascii="Arial" w:hAnsi="Arial" w:cs="Arial"/>
          <w:sz w:val="24"/>
        </w:rPr>
        <w:t>klášter a poté dominantně Kutná Hora.</w:t>
      </w:r>
      <w:r w:rsidR="001E2B61">
        <w:rPr>
          <w:rFonts w:ascii="Arial" w:hAnsi="Arial" w:cs="Arial"/>
          <w:sz w:val="24"/>
        </w:rPr>
        <w:t xml:space="preserve"> Uvedená skutečnost se v minulosti černínských vesnic promítla rozmanitě.</w:t>
      </w:r>
      <w:r w:rsidR="000F3C2D">
        <w:rPr>
          <w:rFonts w:ascii="Arial" w:hAnsi="Arial" w:cs="Arial"/>
          <w:sz w:val="24"/>
        </w:rPr>
        <w:t xml:space="preserve"> Kolonizační role sedleckého kláštera byla ukonč</w:t>
      </w:r>
      <w:r w:rsidR="00B040F7">
        <w:rPr>
          <w:rFonts w:ascii="Arial" w:hAnsi="Arial" w:cs="Arial"/>
          <w:sz w:val="24"/>
        </w:rPr>
        <w:t>ena husitstvím.</w:t>
      </w:r>
    </w:p>
    <w:p w14:paraId="095906D3" w14:textId="77777777" w:rsidR="00B040F7" w:rsidRPr="00123BA4" w:rsidRDefault="00B040F7" w:rsidP="00B040F7">
      <w:pPr>
        <w:jc w:val="both"/>
        <w:rPr>
          <w:rFonts w:ascii="Arial" w:hAnsi="Arial" w:cs="Arial"/>
          <w:i/>
          <w:color w:val="00B0F0"/>
        </w:rPr>
      </w:pPr>
      <w:r w:rsidRPr="00123BA4">
        <w:rPr>
          <w:rFonts w:ascii="Arial" w:hAnsi="Arial" w:cs="Arial"/>
          <w:i/>
          <w:color w:val="00B0F0"/>
        </w:rPr>
        <w:t>Klášter, založený v roce 1142 šlechticem Miroslavem, byl husity 24. dubna 1421 vypálen. Již nikdy svoje poslání a sílu neobnovil.</w:t>
      </w:r>
    </w:p>
    <w:p w14:paraId="37677603" w14:textId="77777777" w:rsidR="000F3C2D" w:rsidRDefault="000F3C2D" w:rsidP="006C35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Kolonizační a majetnická role Kutné Hory nebyla shodná s rolí sedleckého kláštera, byla násilně přerušována, Kutné Hoře odejmuta, posléze v nových poměrech královskému hornímu městu navrácena.</w:t>
      </w:r>
      <w:r w:rsidR="005A1B1D">
        <w:rPr>
          <w:rFonts w:ascii="Arial" w:hAnsi="Arial" w:cs="Arial"/>
          <w:sz w:val="24"/>
        </w:rPr>
        <w:t xml:space="preserve"> </w:t>
      </w:r>
      <w:r w:rsidR="005A1B1D" w:rsidRPr="005A1B1D">
        <w:rPr>
          <w:rFonts w:ascii="Arial" w:hAnsi="Arial" w:cs="Arial"/>
          <w:sz w:val="20"/>
          <w:szCs w:val="20"/>
        </w:rPr>
        <w:t>Pozn.</w:t>
      </w:r>
      <w:r w:rsidR="005A1B1D">
        <w:rPr>
          <w:rFonts w:ascii="Arial" w:hAnsi="Arial" w:cs="Arial"/>
          <w:sz w:val="20"/>
          <w:szCs w:val="20"/>
        </w:rPr>
        <w:t xml:space="preserve"> Kutná Hora má dva chrámy – katedrály, </w:t>
      </w:r>
      <w:r w:rsidR="00723679">
        <w:rPr>
          <w:rFonts w:ascii="Arial" w:hAnsi="Arial" w:cs="Arial"/>
          <w:sz w:val="20"/>
          <w:szCs w:val="20"/>
        </w:rPr>
        <w:t>národní kulturní památky. Na zbudování sedleckého chrámu Na</w:t>
      </w:r>
      <w:r w:rsidR="002D3393">
        <w:rPr>
          <w:rFonts w:ascii="Arial" w:hAnsi="Arial" w:cs="Arial"/>
          <w:sz w:val="20"/>
          <w:szCs w:val="20"/>
        </w:rPr>
        <w:t>nebevzetí Panny Marie se žádná z</w:t>
      </w:r>
      <w:r w:rsidR="00723679">
        <w:rPr>
          <w:rFonts w:ascii="Arial" w:hAnsi="Arial" w:cs="Arial"/>
          <w:sz w:val="20"/>
          <w:szCs w:val="20"/>
        </w:rPr>
        <w:t> vesnic OÚ Černíny nepodílela – pro</w:t>
      </w:r>
      <w:r w:rsidR="002D3393">
        <w:rPr>
          <w:rFonts w:ascii="Arial" w:hAnsi="Arial" w:cs="Arial"/>
          <w:sz w:val="20"/>
          <w:szCs w:val="20"/>
        </w:rPr>
        <w:t>to,</w:t>
      </w:r>
      <w:r w:rsidR="00723679">
        <w:rPr>
          <w:rFonts w:ascii="Arial" w:hAnsi="Arial" w:cs="Arial"/>
          <w:sz w:val="20"/>
          <w:szCs w:val="20"/>
        </w:rPr>
        <w:t xml:space="preserve"> že ještě neexistovaly.</w:t>
      </w:r>
      <w:r w:rsidR="00285ECB">
        <w:rPr>
          <w:rFonts w:ascii="Arial" w:hAnsi="Arial" w:cs="Arial"/>
          <w:sz w:val="20"/>
          <w:szCs w:val="20"/>
        </w:rPr>
        <w:t xml:space="preserve"> Výstavba chrámu </w:t>
      </w:r>
      <w:proofErr w:type="gramStart"/>
      <w:r w:rsidR="00285ECB">
        <w:rPr>
          <w:rFonts w:ascii="Arial" w:hAnsi="Arial" w:cs="Arial"/>
          <w:sz w:val="20"/>
          <w:szCs w:val="20"/>
        </w:rPr>
        <w:t>Sv.</w:t>
      </w:r>
      <w:proofErr w:type="gramEnd"/>
      <w:r w:rsidR="002D3393">
        <w:rPr>
          <w:rFonts w:ascii="Arial" w:hAnsi="Arial" w:cs="Arial"/>
          <w:sz w:val="20"/>
          <w:szCs w:val="20"/>
        </w:rPr>
        <w:t xml:space="preserve"> Barbory zachovala první zmínky o </w:t>
      </w:r>
      <w:proofErr w:type="spellStart"/>
      <w:r w:rsidR="002D3393">
        <w:rPr>
          <w:rFonts w:ascii="Arial" w:hAnsi="Arial" w:cs="Arial"/>
          <w:sz w:val="20"/>
          <w:szCs w:val="20"/>
        </w:rPr>
        <w:t>Předbořicích</w:t>
      </w:r>
      <w:proofErr w:type="spellEnd"/>
      <w:r w:rsidR="002D3393">
        <w:rPr>
          <w:rFonts w:ascii="Arial" w:hAnsi="Arial" w:cs="Arial"/>
          <w:sz w:val="20"/>
          <w:szCs w:val="20"/>
        </w:rPr>
        <w:t xml:space="preserve">, Bahnu a </w:t>
      </w:r>
      <w:proofErr w:type="spellStart"/>
      <w:r w:rsidR="002D3393">
        <w:rPr>
          <w:rFonts w:ascii="Arial" w:hAnsi="Arial" w:cs="Arial"/>
          <w:sz w:val="20"/>
          <w:szCs w:val="20"/>
        </w:rPr>
        <w:t>Krasoňovicích</w:t>
      </w:r>
      <w:proofErr w:type="spellEnd"/>
      <w:r w:rsidR="002D3393">
        <w:rPr>
          <w:rFonts w:ascii="Arial" w:hAnsi="Arial" w:cs="Arial"/>
          <w:sz w:val="20"/>
          <w:szCs w:val="20"/>
        </w:rPr>
        <w:t>, ze kterých se dodávalo dříví na stavbu chrámu.</w:t>
      </w:r>
      <w:r w:rsidR="000E40D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E40D0">
        <w:rPr>
          <w:rFonts w:ascii="Arial" w:hAnsi="Arial" w:cs="Arial"/>
          <w:sz w:val="20"/>
          <w:szCs w:val="20"/>
        </w:rPr>
        <w:t>Předbořice</w:t>
      </w:r>
      <w:proofErr w:type="spellEnd"/>
      <w:r w:rsidR="000E40D0">
        <w:rPr>
          <w:rFonts w:ascii="Arial" w:hAnsi="Arial" w:cs="Arial"/>
          <w:sz w:val="20"/>
          <w:szCs w:val="20"/>
        </w:rPr>
        <w:t xml:space="preserve"> 1327</w:t>
      </w:r>
      <w:r w:rsidR="00BF1289">
        <w:rPr>
          <w:rFonts w:ascii="Arial" w:hAnsi="Arial" w:cs="Arial"/>
          <w:sz w:val="20"/>
          <w:szCs w:val="20"/>
        </w:rPr>
        <w:t xml:space="preserve">, Bahno 1388 a </w:t>
      </w:r>
      <w:proofErr w:type="spellStart"/>
      <w:r w:rsidR="00BF1289">
        <w:rPr>
          <w:rFonts w:ascii="Arial" w:hAnsi="Arial" w:cs="Arial"/>
          <w:sz w:val="20"/>
          <w:szCs w:val="20"/>
        </w:rPr>
        <w:t>Krasoňovice</w:t>
      </w:r>
      <w:proofErr w:type="spellEnd"/>
      <w:r w:rsidR="00BF1289">
        <w:rPr>
          <w:rFonts w:ascii="Arial" w:hAnsi="Arial" w:cs="Arial"/>
          <w:sz w:val="20"/>
          <w:szCs w:val="20"/>
        </w:rPr>
        <w:t xml:space="preserve"> 1389.</w:t>
      </w:r>
    </w:p>
    <w:p w14:paraId="1727351F" w14:textId="77777777" w:rsidR="009407E7" w:rsidRDefault="001E2B61" w:rsidP="006C35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Níže uvedu </w:t>
      </w:r>
      <w:r w:rsidR="002D3393">
        <w:rPr>
          <w:rFonts w:ascii="Arial" w:hAnsi="Arial" w:cs="Arial"/>
          <w:sz w:val="24"/>
        </w:rPr>
        <w:t>jednu z nich, historickou i souč</w:t>
      </w:r>
      <w:r>
        <w:rPr>
          <w:rFonts w:ascii="Arial" w:hAnsi="Arial" w:cs="Arial"/>
          <w:sz w:val="24"/>
        </w:rPr>
        <w:t>asnou.</w:t>
      </w:r>
    </w:p>
    <w:p w14:paraId="562DAC8B" w14:textId="77777777" w:rsidR="001E2B61" w:rsidRDefault="001E2B61" w:rsidP="006C35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 minulosti v katastr</w:t>
      </w:r>
      <w:r w:rsidR="00970BDB">
        <w:rPr>
          <w:rFonts w:ascii="Arial" w:hAnsi="Arial" w:cs="Arial"/>
          <w:sz w:val="24"/>
        </w:rPr>
        <w:t>ech černínských vesnic nevznikla žádná</w:t>
      </w:r>
      <w:r>
        <w:rPr>
          <w:rFonts w:ascii="Arial" w:hAnsi="Arial" w:cs="Arial"/>
          <w:sz w:val="24"/>
        </w:rPr>
        <w:t xml:space="preserve"> sídla jejich pánů.</w:t>
      </w:r>
    </w:p>
    <w:p w14:paraId="314138DF" w14:textId="77777777" w:rsidR="00242DDE" w:rsidRDefault="00970BDB" w:rsidP="006C35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Naši předkové byli</w:t>
      </w:r>
      <w:r w:rsidR="00242DDE">
        <w:rPr>
          <w:rFonts w:ascii="Arial" w:hAnsi="Arial" w:cs="Arial"/>
          <w:sz w:val="24"/>
        </w:rPr>
        <w:t xml:space="preserve"> podle dokumentů věrní katolíci. Avšak na žádném místě v černínském katastru si náš církevní katolický pastýř nezbudoval nemovitost své víry.</w:t>
      </w:r>
    </w:p>
    <w:p w14:paraId="2E2F9DD4" w14:textId="77777777" w:rsidR="00242DDE" w:rsidRDefault="00242DDE" w:rsidP="006C35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Ani následná doba kapitalismu nezaložila v černínských vesnicích své sídlo, </w:t>
      </w:r>
      <w:r w:rsidR="00970BDB">
        <w:rPr>
          <w:rFonts w:ascii="Arial" w:hAnsi="Arial" w:cs="Arial"/>
          <w:sz w:val="24"/>
        </w:rPr>
        <w:t>„</w:t>
      </w:r>
      <w:r>
        <w:rPr>
          <w:rFonts w:ascii="Arial" w:hAnsi="Arial" w:cs="Arial"/>
          <w:sz w:val="24"/>
        </w:rPr>
        <w:t>mateřskou ani dceřinou společnost</w:t>
      </w:r>
      <w:r w:rsidR="00970BDB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.</w:t>
      </w:r>
    </w:p>
    <w:p w14:paraId="73C6872F" w14:textId="77777777" w:rsidR="00242DDE" w:rsidRDefault="00242DDE" w:rsidP="006C35E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Katastr černínský je tak „p</w:t>
      </w:r>
      <w:r w:rsidR="00970BDB">
        <w:rPr>
          <w:rFonts w:ascii="Arial" w:hAnsi="Arial" w:cs="Arial"/>
          <w:sz w:val="24"/>
        </w:rPr>
        <w:t>ro</w:t>
      </w:r>
      <w:r>
        <w:rPr>
          <w:rFonts w:ascii="Arial" w:hAnsi="Arial" w:cs="Arial"/>
          <w:sz w:val="24"/>
        </w:rPr>
        <w:t xml:space="preserve">st“ sídel i všech dalších nemovitostí našich středověkých pánů. A ani novověký pán – kapitalista zde </w:t>
      </w:r>
      <w:r w:rsidR="00DC0618">
        <w:rPr>
          <w:rFonts w:ascii="Arial" w:hAnsi="Arial" w:cs="Arial"/>
          <w:sz w:val="24"/>
        </w:rPr>
        <w:t>znak a sídlo svého „kapitalismu“ nezbudoval.</w:t>
      </w:r>
    </w:p>
    <w:p w14:paraId="223D069E" w14:textId="77777777" w:rsidR="005F22EF" w:rsidRDefault="00DC0618" w:rsidP="006C35EC">
      <w:pPr>
        <w:pBdr>
          <w:bottom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 tohoto „pohledu nemovitostního“ současník o minulosti nenalezne nic.</w:t>
      </w:r>
      <w:r w:rsidR="00DB5818">
        <w:rPr>
          <w:rFonts w:ascii="Arial" w:hAnsi="Arial" w:cs="Arial"/>
          <w:sz w:val="24"/>
        </w:rPr>
        <w:t xml:space="preserve"> Žádná z černínských vesnic nebyla „podhradím“. Nad ní nikdy nebylo, netyčilo se a nerozpínalo „hradí“, sídlo jejich pána.</w:t>
      </w:r>
      <w:r w:rsidR="00F93023">
        <w:rPr>
          <w:rFonts w:ascii="Arial" w:hAnsi="Arial" w:cs="Arial"/>
          <w:sz w:val="24"/>
        </w:rPr>
        <w:t xml:space="preserve"> Pro naše středověké pány – město a </w:t>
      </w:r>
      <w:proofErr w:type="gramStart"/>
      <w:r w:rsidR="00F93023">
        <w:rPr>
          <w:rFonts w:ascii="Arial" w:hAnsi="Arial" w:cs="Arial"/>
          <w:sz w:val="24"/>
        </w:rPr>
        <w:t>církev</w:t>
      </w:r>
      <w:r w:rsidR="00AA15FB">
        <w:rPr>
          <w:rFonts w:ascii="Arial" w:hAnsi="Arial" w:cs="Arial"/>
          <w:sz w:val="24"/>
        </w:rPr>
        <w:t xml:space="preserve"> -</w:t>
      </w:r>
      <w:r w:rsidR="00F93023">
        <w:rPr>
          <w:rFonts w:ascii="Arial" w:hAnsi="Arial" w:cs="Arial"/>
          <w:sz w:val="24"/>
        </w:rPr>
        <w:t xml:space="preserve"> to</w:t>
      </w:r>
      <w:proofErr w:type="gramEnd"/>
      <w:r w:rsidR="00F93023">
        <w:rPr>
          <w:rFonts w:ascii="Arial" w:hAnsi="Arial" w:cs="Arial"/>
          <w:sz w:val="24"/>
        </w:rPr>
        <w:t xml:space="preserve"> ani </w:t>
      </w:r>
      <w:r w:rsidR="0061473C">
        <w:rPr>
          <w:rFonts w:ascii="Arial" w:hAnsi="Arial" w:cs="Arial"/>
          <w:sz w:val="24"/>
        </w:rPr>
        <w:t xml:space="preserve">nebylo </w:t>
      </w:r>
      <w:r w:rsidR="00F93023">
        <w:rPr>
          <w:rFonts w:ascii="Arial" w:hAnsi="Arial" w:cs="Arial"/>
          <w:sz w:val="24"/>
        </w:rPr>
        <w:t xml:space="preserve">znakem jejich panství. </w:t>
      </w:r>
    </w:p>
    <w:p w14:paraId="1A33AEA5" w14:textId="77777777" w:rsidR="005F22EF" w:rsidRPr="00123BA4" w:rsidRDefault="00AF2A3D" w:rsidP="006C35EC">
      <w:pPr>
        <w:pBdr>
          <w:bottom w:val="single" w:sz="6" w:space="1" w:color="auto"/>
        </w:pBdr>
        <w:jc w:val="both"/>
        <w:rPr>
          <w:rFonts w:ascii="Arial" w:hAnsi="Arial" w:cs="Arial"/>
          <w:i/>
          <w:color w:val="00B0F0"/>
        </w:rPr>
      </w:pPr>
      <w:r w:rsidRPr="00123BA4">
        <w:rPr>
          <w:rFonts w:ascii="Arial" w:hAnsi="Arial" w:cs="Arial"/>
          <w:i/>
          <w:color w:val="00B0F0"/>
        </w:rPr>
        <w:lastRenderedPageBreak/>
        <w:t xml:space="preserve">Žádná z vesnic (osad) obecního úřadu neměla a nemá obecní znak. Je tomu tak proto, že jsme nebyly podhradím a nešlo si tak „vypůjčit či upravit“ erb svého šlechtického </w:t>
      </w:r>
      <w:proofErr w:type="gramStart"/>
      <w:r w:rsidRPr="00123BA4">
        <w:rPr>
          <w:rFonts w:ascii="Arial" w:hAnsi="Arial" w:cs="Arial"/>
          <w:i/>
          <w:color w:val="00B0F0"/>
        </w:rPr>
        <w:t>pána- takovýto</w:t>
      </w:r>
      <w:proofErr w:type="gramEnd"/>
      <w:r w:rsidRPr="00123BA4">
        <w:rPr>
          <w:rFonts w:ascii="Arial" w:hAnsi="Arial" w:cs="Arial"/>
          <w:i/>
          <w:color w:val="00B0F0"/>
        </w:rPr>
        <w:t xml:space="preserve"> pán nebyl a znaky </w:t>
      </w:r>
      <w:r w:rsidR="00123BA4" w:rsidRPr="00123BA4">
        <w:rPr>
          <w:rFonts w:ascii="Arial" w:hAnsi="Arial" w:cs="Arial"/>
          <w:i/>
          <w:color w:val="00B0F0"/>
        </w:rPr>
        <w:t>našich zakladatelů a pánů – viz níže, takovéto použití nedovolovaly.</w:t>
      </w:r>
    </w:p>
    <w:p w14:paraId="4BBFC236" w14:textId="77777777" w:rsidR="00AA15FB" w:rsidRPr="00AA15FB" w:rsidRDefault="00AA15FB" w:rsidP="00AA15FB">
      <w:pPr>
        <w:spacing w:after="0" w:line="240" w:lineRule="auto"/>
        <w:rPr>
          <w:rFonts w:ascii="Helvetica" w:eastAsia="Times New Roman" w:hAnsi="Helvetica" w:cs="Helvetica"/>
          <w:color w:val="4007A2"/>
          <w:sz w:val="21"/>
          <w:szCs w:val="21"/>
          <w:u w:val="single"/>
          <w:shd w:val="clear" w:color="auto" w:fill="FFFFFF"/>
          <w:lang w:eastAsia="cs-CZ"/>
        </w:rPr>
      </w:pPr>
      <w:r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bing.com/ck/a?!&amp;&amp;p=0eaccc54c0356b382299ee62e8c3c5bb52cb5333f5bd6b9a00d00ea986f0f09bJmltdHM9MTc2MjQ3MzYwMA&amp;ptn=3&amp;ver=2&amp;hsh=4&amp;fclid=026c6c3f-ff83-62e7-16dd-7841feda6371&amp;psq=znak+cisterci%c3%a1t%c5%af&amp;u=a1aHR0cHM6Ly9jcy53aWtpcGVkaWEub3JnL3dpa2kvQ2lzdGVyY2klQzMlQTFjayVDMyVCRF8lQzUlOTklQzMlQTFk&amp;ntb=1" \t "_blank" </w:instrText>
      </w:r>
      <w:r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</w:p>
    <w:p w14:paraId="168A7C65" w14:textId="77777777" w:rsidR="00AA15FB" w:rsidRPr="00AA15FB" w:rsidRDefault="00123BA4" w:rsidP="00AA15FB">
      <w:pPr>
        <w:rPr>
          <w:rFonts w:ascii="Helvetica" w:eastAsia="Times New Roman" w:hAnsi="Helvetica" w:cs="Helvetica"/>
          <w:color w:val="4007A2"/>
          <w:sz w:val="21"/>
          <w:szCs w:val="21"/>
          <w:u w:val="single"/>
          <w:shd w:val="clear" w:color="auto" w:fill="FFFFFF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="00AA15FB" w:rsidRPr="00AA15FB">
        <w:rPr>
          <w:rFonts w:ascii="Helvetica" w:eastAsia="Times New Roman" w:hAnsi="Helvetica" w:cs="Helvetica"/>
          <w:noProof/>
          <w:color w:val="4007A2"/>
          <w:sz w:val="21"/>
          <w:szCs w:val="21"/>
          <w:shd w:val="clear" w:color="auto" w:fill="FFFFFF"/>
          <w:lang w:eastAsia="cs-CZ"/>
        </w:rPr>
        <w:drawing>
          <wp:inline distT="0" distB="0" distL="0" distR="0" wp14:anchorId="5A508BAA" wp14:editId="5F0AE793">
            <wp:extent cx="1583141" cy="1575435"/>
            <wp:effectExtent l="0" t="0" r="0" b="5715"/>
            <wp:docPr id="1" name="Obrázek 1" descr="https://th.bing.com/th/id/ODL.bc8af7903bf8f63dc6e75998c98a46bc?w=206&amp;h=200&amp;c=8&amp;rs=1&amp;qlt=99&amp;o=6&amp;dpr=1.2&amp;pid=AlgoBlockDebu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.bing.com/th/id/ODL.bc8af7903bf8f63dc6e75998c98a46bc?w=206&amp;h=200&amp;c=8&amp;rs=1&amp;qlt=99&amp;o=6&amp;dpr=1.2&amp;pid=AlgoBlockDebu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139" cy="161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 w:rsidR="00EA4F53">
        <w:rPr>
          <w:noProof/>
          <w:lang w:eastAsia="cs-CZ"/>
        </w:rPr>
        <w:drawing>
          <wp:inline distT="0" distB="0" distL="0" distR="0" wp14:anchorId="4062E50B" wp14:editId="2CF9AD64">
            <wp:extent cx="1323539" cy="1499564"/>
            <wp:effectExtent l="0" t="0" r="0" b="5715"/>
            <wp:docPr id="6" name="Obrázek 6" descr="https://img.obrazky.cz/?url=6de0d9f762f9a50a&amp;size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obrazky.cz/?url=6de0d9f762f9a50a&amp;size=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94" cy="15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15FB"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AA15FB"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bing.com/ck/a?!&amp;&amp;p=0eaccc54c0356b382299ee62e8c3c5bb52cb5333f5bd6b9a00d00ea986f0f09bJmltdHM9MTc2MjQ3MzYwMA&amp;ptn=3&amp;ver=2&amp;hsh=4&amp;fclid=026c6c3f-ff83-62e7-16dd-7841feda6371&amp;psq=znak+cisterci%c3%a1t%c5%af&amp;u=a1aHR0cHM6Ly9jcy53aWtpcGVkaWEub3JnL3dpa2kvQ2lzdGVyY2klQzMlQTFjayVDMyVCRF8lQzUlOTklQzMlQTFk&amp;ntb=1" \t "_blank" </w:instrText>
      </w:r>
      <w:r w:rsidR="00AA15FB"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</w:r>
      <w:r w:rsidR="00AA15FB"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</w:p>
    <w:p w14:paraId="59D2DBF2" w14:textId="77777777" w:rsidR="00AA15FB" w:rsidRDefault="000E40D0" w:rsidP="00AA1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Srovnáme-li založení vesnic OÚ podle data první zmínky či dat uváděných v /odborné/ literatuře, potom. </w:t>
      </w:r>
    </w:p>
    <w:p w14:paraId="094CC808" w14:textId="77777777" w:rsidR="000E40D0" w:rsidRDefault="000E40D0" w:rsidP="000E40D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Mezi založením Předbořic = 1327 a Zdeslavic je více než 200 let -1550. U Hetlína je rozdíl podobný – 1542. U Černín je uváděno datum 1404. U Černín, Hetlína i Zdeslavic lze </w:t>
      </w:r>
      <w:r w:rsidR="007767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nalézt i jiná data, rozdílná o velké desítky let. </w:t>
      </w:r>
    </w:p>
    <w:p w14:paraId="61A28AB5" w14:textId="77777777" w:rsidR="007767B5" w:rsidRDefault="00285209" w:rsidP="000E40D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Přes tento více než 2set letý rozdíl zmínek o založení je zde spojitost: nejsou, nedochovaly se žádné materiály o našich vesnicích z těchto dob. A tak Předbořice neposkytnou badatelům či rodopiscům nic „o svém o více jak 200 letém větším stáří“</w:t>
      </w:r>
      <w:r w:rsidR="006C505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3B03D9D" w14:textId="77777777" w:rsidR="006C5054" w:rsidRPr="00AA15FB" w:rsidRDefault="006C5054" w:rsidP="000E40D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„“A tak nám nezbyde, než se podívat, zda, když </w:t>
      </w:r>
      <w:r w:rsidRPr="005C2955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naši pánové nic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zda </w:t>
      </w:r>
      <w:r w:rsidRPr="005C29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naši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C29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předkové!!?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="002703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Ti </w:t>
      </w:r>
      <w:r w:rsidR="002703EB" w:rsidRPr="002703EB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ano.</w:t>
      </w:r>
    </w:p>
    <w:p w14:paraId="0B386D2E" w14:textId="77777777" w:rsidR="00AF2A3D" w:rsidRPr="006C5054" w:rsidRDefault="00AA15FB" w:rsidP="00AF2A3D">
      <w:pPr>
        <w:pBdr>
          <w:bottom w:val="single" w:sz="6" w:space="1" w:color="auto"/>
        </w:pBdr>
        <w:jc w:val="both"/>
        <w:rPr>
          <w:rFonts w:ascii="Arial" w:hAnsi="Arial" w:cs="Arial"/>
          <w:sz w:val="24"/>
        </w:rPr>
      </w:pPr>
      <w:r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14:paraId="0EC13995" w14:textId="77777777" w:rsidR="00AA15FB" w:rsidRPr="00AA15FB" w:rsidRDefault="00AA15FB" w:rsidP="00AA1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CAC1A0" w14:textId="77777777" w:rsidR="00AA15FB" w:rsidRPr="00AA15FB" w:rsidRDefault="00AA15FB" w:rsidP="00AA15FB">
      <w:pPr>
        <w:pBdr>
          <w:bottom w:val="single" w:sz="6" w:space="1" w:color="auto"/>
        </w:pBdr>
        <w:jc w:val="both"/>
        <w:rPr>
          <w:rFonts w:ascii="Arial" w:hAnsi="Arial" w:cs="Arial"/>
          <w:i/>
        </w:rPr>
      </w:pPr>
      <w:r w:rsidRPr="00AA15F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14:paraId="6E72EF50" w14:textId="77777777" w:rsidR="0061473C" w:rsidRDefault="0061473C" w:rsidP="006C35EC">
      <w:pPr>
        <w:pBdr>
          <w:bottom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Laskaví čtenáři OÚ Černíny, potomci svých předků z černínských vesnic, rozmanití s</w:t>
      </w:r>
      <w:r w:rsidR="00987F52">
        <w:rPr>
          <w:rFonts w:ascii="Arial" w:hAnsi="Arial" w:cs="Arial"/>
          <w:sz w:val="24"/>
        </w:rPr>
        <w:t>oučasníci, potomci předků „odkud</w:t>
      </w:r>
      <w:r>
        <w:rPr>
          <w:rFonts w:ascii="Arial" w:hAnsi="Arial" w:cs="Arial"/>
          <w:sz w:val="24"/>
        </w:rPr>
        <w:t>koli</w:t>
      </w:r>
      <w:r w:rsidR="00B12E60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“, přátelé.</w:t>
      </w:r>
    </w:p>
    <w:p w14:paraId="4A53C83F" w14:textId="77777777" w:rsidR="0061473C" w:rsidRDefault="0061473C" w:rsidP="006C35EC">
      <w:pPr>
        <w:pBdr>
          <w:bottom w:val="single" w:sz="6" w:space="1" w:color="auto"/>
        </w:pBdr>
        <w:jc w:val="both"/>
        <w:rPr>
          <w:rFonts w:ascii="Arial" w:hAnsi="Arial" w:cs="Arial"/>
          <w:b/>
          <w:color w:val="00B0F0"/>
          <w:sz w:val="24"/>
        </w:rPr>
      </w:pPr>
      <w:r>
        <w:rPr>
          <w:rFonts w:ascii="Arial" w:hAnsi="Arial" w:cs="Arial"/>
          <w:sz w:val="24"/>
        </w:rPr>
        <w:t xml:space="preserve">Minulost nezachovala v našich vesnicích a na jejich katastru nemovité </w:t>
      </w:r>
      <w:r w:rsidR="000E6348">
        <w:rPr>
          <w:rFonts w:ascii="Arial" w:hAnsi="Arial" w:cs="Arial"/>
          <w:sz w:val="24"/>
        </w:rPr>
        <w:t>předměty /art</w:t>
      </w:r>
      <w:r w:rsidR="00CC1249">
        <w:rPr>
          <w:rFonts w:ascii="Arial" w:hAnsi="Arial" w:cs="Arial"/>
          <w:sz w:val="24"/>
        </w:rPr>
        <w:t>e</w:t>
      </w:r>
      <w:r w:rsidR="000E6348">
        <w:rPr>
          <w:rFonts w:ascii="Arial" w:hAnsi="Arial" w:cs="Arial"/>
          <w:sz w:val="24"/>
        </w:rPr>
        <w:t>f</w:t>
      </w:r>
      <w:r w:rsidR="00CC1249">
        <w:rPr>
          <w:rFonts w:ascii="Arial" w:hAnsi="Arial" w:cs="Arial"/>
          <w:sz w:val="24"/>
        </w:rPr>
        <w:t xml:space="preserve">akty/ našich pánů. </w:t>
      </w:r>
      <w:r w:rsidR="00CC1249" w:rsidRPr="006C5054">
        <w:rPr>
          <w:rFonts w:ascii="Arial" w:hAnsi="Arial" w:cs="Arial"/>
          <w:b/>
          <w:color w:val="00B0F0"/>
          <w:sz w:val="24"/>
        </w:rPr>
        <w:t xml:space="preserve">Ale zachovala našimi předky (artefakty) vytvořené, zaplacené a udržované. Všechny jsou dnes „hezké, hezky oděné“ a sem tam i revitalizované z hlediska </w:t>
      </w:r>
      <w:r w:rsidR="003F0DEF" w:rsidRPr="006C5054">
        <w:rPr>
          <w:rFonts w:ascii="Arial" w:hAnsi="Arial" w:cs="Arial"/>
          <w:b/>
          <w:color w:val="00B0F0"/>
          <w:sz w:val="24"/>
        </w:rPr>
        <w:t>jejich</w:t>
      </w:r>
      <w:r w:rsidR="00CC1249" w:rsidRPr="006C5054">
        <w:rPr>
          <w:rFonts w:ascii="Arial" w:hAnsi="Arial" w:cs="Arial"/>
          <w:b/>
          <w:color w:val="00B0F0"/>
          <w:sz w:val="24"/>
        </w:rPr>
        <w:t xml:space="preserve"> smyslu a poslaní.</w:t>
      </w:r>
    </w:p>
    <w:p w14:paraId="0B360037" w14:textId="77777777" w:rsidR="00271AB1" w:rsidRPr="00271AB1" w:rsidRDefault="00271AB1" w:rsidP="006C35EC">
      <w:pPr>
        <w:pBdr>
          <w:bottom w:val="single" w:sz="6" w:space="1" w:color="auto"/>
        </w:pBdr>
        <w:jc w:val="both"/>
        <w:rPr>
          <w:rFonts w:ascii="Arial" w:hAnsi="Arial" w:cs="Arial"/>
          <w:sz w:val="24"/>
        </w:rPr>
      </w:pPr>
      <w:r w:rsidRPr="00271AB1">
        <w:rPr>
          <w:rFonts w:ascii="Arial" w:hAnsi="Arial" w:cs="Arial"/>
          <w:b/>
          <w:sz w:val="24"/>
        </w:rPr>
        <w:t>Bude tématem jednoho z dalších příspěvků.</w:t>
      </w:r>
    </w:p>
    <w:p w14:paraId="31B303F7" w14:textId="77777777" w:rsidR="00271AB1" w:rsidRPr="006C5054" w:rsidRDefault="00271AB1" w:rsidP="006C35EC">
      <w:pPr>
        <w:pBdr>
          <w:bottom w:val="single" w:sz="6" w:space="1" w:color="auto"/>
        </w:pBdr>
        <w:jc w:val="both"/>
        <w:rPr>
          <w:rFonts w:ascii="Arial" w:hAnsi="Arial" w:cs="Arial"/>
          <w:color w:val="00B0F0"/>
          <w:sz w:val="24"/>
        </w:rPr>
      </w:pPr>
    </w:p>
    <w:p w14:paraId="3BABE73C" w14:textId="77777777" w:rsidR="00CC1249" w:rsidRDefault="00CC1249" w:rsidP="006C35EC">
      <w:pPr>
        <w:pBdr>
          <w:bottom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Ano, jde o památky </w:t>
      </w:r>
      <w:proofErr w:type="gramStart"/>
      <w:r>
        <w:rPr>
          <w:rFonts w:ascii="Arial" w:hAnsi="Arial" w:cs="Arial"/>
          <w:sz w:val="24"/>
        </w:rPr>
        <w:t xml:space="preserve">„ </w:t>
      </w:r>
      <w:r>
        <w:rPr>
          <w:rFonts w:ascii="Arial" w:hAnsi="Arial" w:cs="Arial"/>
          <w:i/>
          <w:sz w:val="24"/>
        </w:rPr>
        <w:t>na</w:t>
      </w:r>
      <w:proofErr w:type="gramEnd"/>
      <w:r>
        <w:rPr>
          <w:rFonts w:ascii="Arial" w:hAnsi="Arial" w:cs="Arial"/>
          <w:i/>
          <w:sz w:val="24"/>
        </w:rPr>
        <w:t xml:space="preserve"> </w:t>
      </w:r>
      <w:r w:rsidRPr="0007565B">
        <w:rPr>
          <w:rFonts w:ascii="Arial" w:hAnsi="Arial" w:cs="Arial"/>
          <w:b/>
          <w:i/>
          <w:sz w:val="24"/>
        </w:rPr>
        <w:t>víru našich předků“</w:t>
      </w:r>
      <w:r>
        <w:rPr>
          <w:rFonts w:ascii="Arial" w:hAnsi="Arial" w:cs="Arial"/>
          <w:i/>
          <w:sz w:val="24"/>
        </w:rPr>
        <w:t xml:space="preserve"> a její symboly.  </w:t>
      </w:r>
      <w:r>
        <w:rPr>
          <w:rFonts w:ascii="Arial" w:hAnsi="Arial" w:cs="Arial"/>
          <w:sz w:val="24"/>
        </w:rPr>
        <w:t xml:space="preserve">To především. Jde ale také o </w:t>
      </w:r>
      <w:r w:rsidR="003F0DEF">
        <w:rPr>
          <w:rFonts w:ascii="Arial" w:hAnsi="Arial" w:cs="Arial"/>
          <w:sz w:val="24"/>
        </w:rPr>
        <w:t xml:space="preserve">památky a symboly minulých dob </w:t>
      </w:r>
      <w:r w:rsidR="003F0DEF" w:rsidRPr="0007565B">
        <w:rPr>
          <w:rFonts w:ascii="Arial" w:hAnsi="Arial" w:cs="Arial"/>
          <w:b/>
          <w:sz w:val="24"/>
        </w:rPr>
        <w:t>života našich předků</w:t>
      </w:r>
      <w:r w:rsidR="003F0DEF">
        <w:rPr>
          <w:rFonts w:ascii="Arial" w:hAnsi="Arial" w:cs="Arial"/>
          <w:sz w:val="24"/>
        </w:rPr>
        <w:t xml:space="preserve">. O památky církevní a světské. Protože </w:t>
      </w:r>
      <w:r w:rsidR="00AB671B">
        <w:rPr>
          <w:rFonts w:ascii="Arial" w:hAnsi="Arial" w:cs="Arial"/>
          <w:sz w:val="24"/>
        </w:rPr>
        <w:t xml:space="preserve">vznikly a působily multifunkčně. Dnes, jdouce </w:t>
      </w:r>
      <w:r w:rsidR="000E6348">
        <w:rPr>
          <w:rFonts w:ascii="Arial" w:hAnsi="Arial" w:cs="Arial"/>
          <w:sz w:val="24"/>
        </w:rPr>
        <w:t xml:space="preserve">současník </w:t>
      </w:r>
      <w:r w:rsidR="00AB671B">
        <w:rPr>
          <w:rFonts w:ascii="Arial" w:hAnsi="Arial" w:cs="Arial"/>
          <w:sz w:val="24"/>
        </w:rPr>
        <w:t>kolem kapličky, spíše jedouce kolem křížku – božích muk, tak je pouze míjí. Protože pro současníka nenabízejí žádný aktuální obsah.</w:t>
      </w:r>
    </w:p>
    <w:p w14:paraId="4CD2ADBB" w14:textId="77777777" w:rsidR="00AB671B" w:rsidRDefault="00AB671B" w:rsidP="006C35EC">
      <w:pPr>
        <w:pBdr>
          <w:bottom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Vážení obyvatelé „“černínské</w:t>
      </w:r>
      <w:r w:rsidR="006B456F">
        <w:rPr>
          <w:rFonts w:ascii="Arial" w:hAnsi="Arial" w:cs="Arial"/>
          <w:sz w:val="24"/>
        </w:rPr>
        <w:t xml:space="preserve">ho </w:t>
      </w:r>
      <w:r>
        <w:rPr>
          <w:rFonts w:ascii="Arial" w:hAnsi="Arial" w:cs="Arial"/>
          <w:sz w:val="24"/>
        </w:rPr>
        <w:t>panství pana starosty““.</w:t>
      </w:r>
      <w:r w:rsidR="006B456F">
        <w:rPr>
          <w:rFonts w:ascii="Arial" w:hAnsi="Arial" w:cs="Arial"/>
          <w:sz w:val="24"/>
        </w:rPr>
        <w:t xml:space="preserve">  Jejich revitalizace hmotná, nesporná, a „vizuální –</w:t>
      </w:r>
      <w:r w:rsidR="00C61946">
        <w:rPr>
          <w:rFonts w:ascii="Arial" w:hAnsi="Arial" w:cs="Arial"/>
          <w:sz w:val="24"/>
        </w:rPr>
        <w:t xml:space="preserve"> hard</w:t>
      </w:r>
      <w:r w:rsidR="006A0FC9">
        <w:rPr>
          <w:rFonts w:ascii="Arial" w:hAnsi="Arial" w:cs="Arial"/>
          <w:sz w:val="24"/>
        </w:rPr>
        <w:t>wa</w:t>
      </w:r>
      <w:r w:rsidR="006B456F">
        <w:rPr>
          <w:rFonts w:ascii="Arial" w:hAnsi="Arial" w:cs="Arial"/>
          <w:sz w:val="24"/>
        </w:rPr>
        <w:t xml:space="preserve">rová </w:t>
      </w:r>
      <w:proofErr w:type="gramStart"/>
      <w:r w:rsidR="006B456F">
        <w:rPr>
          <w:rFonts w:ascii="Arial" w:hAnsi="Arial" w:cs="Arial"/>
          <w:sz w:val="24"/>
        </w:rPr>
        <w:t>„ je</w:t>
      </w:r>
      <w:proofErr w:type="gramEnd"/>
      <w:r w:rsidR="006B456F">
        <w:rPr>
          <w:rFonts w:ascii="Arial" w:hAnsi="Arial" w:cs="Arial"/>
          <w:sz w:val="24"/>
        </w:rPr>
        <w:t xml:space="preserve"> zřejmá. </w:t>
      </w:r>
      <w:r w:rsidR="006A0FC9">
        <w:rPr>
          <w:rFonts w:ascii="Arial" w:hAnsi="Arial" w:cs="Arial"/>
          <w:sz w:val="24"/>
        </w:rPr>
        <w:t xml:space="preserve"> Tímto článkem chci připomenout hlavní znaky doby, kdy naši předkové tyto stavby budovali.</w:t>
      </w:r>
      <w:r w:rsidR="00C61946">
        <w:rPr>
          <w:rFonts w:ascii="Arial" w:hAnsi="Arial" w:cs="Arial"/>
          <w:sz w:val="24"/>
        </w:rPr>
        <w:t xml:space="preserve"> Vedle výše </w:t>
      </w:r>
      <w:r w:rsidR="00C61946">
        <w:rPr>
          <w:rFonts w:ascii="Arial" w:hAnsi="Arial" w:cs="Arial"/>
          <w:sz w:val="24"/>
        </w:rPr>
        <w:lastRenderedPageBreak/>
        <w:t>uvedené</w:t>
      </w:r>
      <w:r w:rsidR="006A0FC9">
        <w:rPr>
          <w:rFonts w:ascii="Arial" w:hAnsi="Arial" w:cs="Arial"/>
          <w:sz w:val="24"/>
        </w:rPr>
        <w:t xml:space="preserve"> katolické víry, byla řada důvodů čis</w:t>
      </w:r>
      <w:r w:rsidR="00C61946">
        <w:rPr>
          <w:rFonts w:ascii="Arial" w:hAnsi="Arial" w:cs="Arial"/>
          <w:sz w:val="24"/>
        </w:rPr>
        <w:t>tě světských a</w:t>
      </w:r>
      <w:r w:rsidR="006A0FC9">
        <w:rPr>
          <w:rFonts w:ascii="Arial" w:hAnsi="Arial" w:cs="Arial"/>
          <w:sz w:val="24"/>
        </w:rPr>
        <w:t xml:space="preserve"> pozemských.</w:t>
      </w:r>
      <w:r w:rsidR="00C61946">
        <w:rPr>
          <w:rFonts w:ascii="Arial" w:hAnsi="Arial" w:cs="Arial"/>
          <w:sz w:val="24"/>
        </w:rPr>
        <w:t xml:space="preserve"> Jak historie praví, takovýchto.</w:t>
      </w:r>
    </w:p>
    <w:p w14:paraId="495FBCF8" w14:textId="77777777" w:rsidR="00241F8F" w:rsidRPr="00241F8F" w:rsidRDefault="000B1560" w:rsidP="008F7B57">
      <w:pPr>
        <w:pStyle w:val="Odstavecseseznamem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Spojené důvody informační – poplašné, svolávací – mobilizační</w:t>
      </w:r>
      <w:r w:rsidR="00970BDB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důvody</w:t>
      </w:r>
      <w:r w:rsidR="00970BDB">
        <w:rPr>
          <w:rFonts w:ascii="Arial" w:hAnsi="Arial" w:cs="Arial"/>
          <w:sz w:val="24"/>
        </w:rPr>
        <w:t xml:space="preserve">  řídící</w:t>
      </w:r>
      <w:proofErr w:type="gramEnd"/>
      <w:r w:rsidR="00970BDB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 příkazové. Symbolem těchto světských funkcí byly </w:t>
      </w:r>
      <w:r>
        <w:rPr>
          <w:rFonts w:ascii="Arial" w:hAnsi="Arial" w:cs="Arial"/>
          <w:b/>
          <w:sz w:val="24"/>
        </w:rPr>
        <w:t>zvoničky.</w:t>
      </w:r>
      <w:r>
        <w:rPr>
          <w:rFonts w:ascii="Arial" w:hAnsi="Arial" w:cs="Arial"/>
          <w:b/>
          <w:sz w:val="24"/>
        </w:rPr>
        <w:br/>
      </w:r>
      <w:r w:rsidR="00F52B33">
        <w:rPr>
          <w:rFonts w:ascii="Arial" w:hAnsi="Arial" w:cs="Arial"/>
          <w:sz w:val="24"/>
        </w:rPr>
        <w:t xml:space="preserve">( </w:t>
      </w:r>
      <w:r w:rsidR="00F52B33" w:rsidRPr="00F52B33">
        <w:rPr>
          <w:rFonts w:ascii="Arial" w:hAnsi="Arial" w:cs="Arial"/>
          <w:i/>
          <w:sz w:val="24"/>
        </w:rPr>
        <w:t>K</w:t>
      </w:r>
      <w:r w:rsidR="00F52B33">
        <w:rPr>
          <w:rFonts w:ascii="Arial" w:hAnsi="Arial" w:cs="Arial"/>
          <w:i/>
          <w:sz w:val="24"/>
        </w:rPr>
        <w:t xml:space="preserve">rálovna česká Marie Terezie /jediná, víc královen jsme neměli/ započala v letech svého panování </w:t>
      </w:r>
      <w:proofErr w:type="gramStart"/>
      <w:r w:rsidR="00F52B33">
        <w:rPr>
          <w:rFonts w:ascii="Arial" w:hAnsi="Arial" w:cs="Arial"/>
          <w:i/>
          <w:sz w:val="24"/>
        </w:rPr>
        <w:t>1740 – 1780</w:t>
      </w:r>
      <w:proofErr w:type="gramEnd"/>
      <w:r w:rsidR="00F52B33">
        <w:rPr>
          <w:rFonts w:ascii="Arial" w:hAnsi="Arial" w:cs="Arial"/>
          <w:i/>
          <w:sz w:val="24"/>
        </w:rPr>
        <w:t xml:space="preserve"> měnit a modernizovat svoji říši. Velikou pohromou a zhoubou před, za jejího i po jejím panování byly ohně – požáry. Prakticky všechny nemovitosti byly spalné, většinou „natěsnané“</w:t>
      </w:r>
      <w:r w:rsidR="008F7B57">
        <w:rPr>
          <w:rFonts w:ascii="Arial" w:hAnsi="Arial" w:cs="Arial"/>
          <w:i/>
          <w:sz w:val="24"/>
        </w:rPr>
        <w:t xml:space="preserve"> kolem sebe. Sklizená sláma se sto</w:t>
      </w:r>
      <w:r w:rsidR="00285ECB">
        <w:rPr>
          <w:rFonts w:ascii="Arial" w:hAnsi="Arial" w:cs="Arial"/>
          <w:i/>
          <w:sz w:val="24"/>
        </w:rPr>
        <w:t xml:space="preserve">hovala často v těsné blízkosti </w:t>
      </w:r>
      <w:r w:rsidR="008F7B57">
        <w:rPr>
          <w:rFonts w:ascii="Arial" w:hAnsi="Arial" w:cs="Arial"/>
          <w:i/>
          <w:sz w:val="24"/>
        </w:rPr>
        <w:t>spalný</w:t>
      </w:r>
      <w:r w:rsidR="008F7B57" w:rsidRPr="008F7B57">
        <w:rPr>
          <w:rFonts w:ascii="Arial" w:hAnsi="Arial" w:cs="Arial"/>
          <w:i/>
          <w:sz w:val="24"/>
        </w:rPr>
        <w:t>ch nemovitostí.</w:t>
      </w:r>
      <w:r w:rsidR="008F7B57">
        <w:rPr>
          <w:rFonts w:ascii="Arial" w:hAnsi="Arial" w:cs="Arial"/>
          <w:i/>
          <w:sz w:val="24"/>
        </w:rPr>
        <w:t xml:space="preserve"> Marie Terezie </w:t>
      </w:r>
      <w:proofErr w:type="gramStart"/>
      <w:r w:rsidR="008F7B57">
        <w:rPr>
          <w:rFonts w:ascii="Arial" w:hAnsi="Arial" w:cs="Arial"/>
          <w:i/>
          <w:sz w:val="24"/>
        </w:rPr>
        <w:t xml:space="preserve">vyhlásila </w:t>
      </w:r>
      <w:r w:rsidR="00B87F6C">
        <w:rPr>
          <w:rFonts w:ascii="Arial" w:hAnsi="Arial" w:cs="Arial"/>
          <w:i/>
          <w:sz w:val="24"/>
        </w:rPr>
        <w:t xml:space="preserve"> v</w:t>
      </w:r>
      <w:proofErr w:type="gramEnd"/>
      <w:r w:rsidR="00B87F6C">
        <w:rPr>
          <w:rFonts w:ascii="Arial" w:hAnsi="Arial" w:cs="Arial"/>
          <w:i/>
          <w:sz w:val="24"/>
        </w:rPr>
        <w:t xml:space="preserve"> roce 1751 </w:t>
      </w:r>
      <w:r w:rsidR="008F7B57">
        <w:rPr>
          <w:rFonts w:ascii="Arial" w:hAnsi="Arial" w:cs="Arial"/>
          <w:i/>
          <w:sz w:val="24"/>
        </w:rPr>
        <w:t xml:space="preserve">“ohňové </w:t>
      </w:r>
      <w:r w:rsidR="00241F8F">
        <w:rPr>
          <w:rFonts w:ascii="Arial" w:hAnsi="Arial" w:cs="Arial"/>
          <w:i/>
          <w:sz w:val="24"/>
        </w:rPr>
        <w:t>paten</w:t>
      </w:r>
      <w:r w:rsidR="008F7B57">
        <w:rPr>
          <w:rFonts w:ascii="Arial" w:hAnsi="Arial" w:cs="Arial"/>
          <w:i/>
          <w:sz w:val="24"/>
        </w:rPr>
        <w:t>ty“.</w:t>
      </w:r>
      <w:r w:rsidR="00241F8F">
        <w:rPr>
          <w:rFonts w:ascii="Arial" w:hAnsi="Arial" w:cs="Arial"/>
          <w:i/>
          <w:sz w:val="24"/>
        </w:rPr>
        <w:t xml:space="preserve"> Jedním z povinných protipožárních opatření byla povinnost nařízená vrchnosti, postavit na vesnicích svého panství zvoničky a zřídit funkci </w:t>
      </w:r>
      <w:proofErr w:type="spellStart"/>
      <w:r w:rsidR="00241F8F">
        <w:rPr>
          <w:rFonts w:ascii="Arial" w:hAnsi="Arial" w:cs="Arial"/>
          <w:i/>
          <w:sz w:val="24"/>
        </w:rPr>
        <w:t>vartýře</w:t>
      </w:r>
      <w:proofErr w:type="spellEnd"/>
      <w:r w:rsidR="00241F8F">
        <w:rPr>
          <w:rFonts w:ascii="Arial" w:hAnsi="Arial" w:cs="Arial"/>
          <w:i/>
          <w:sz w:val="24"/>
        </w:rPr>
        <w:t xml:space="preserve">.) </w:t>
      </w:r>
    </w:p>
    <w:p w14:paraId="78E14E5B" w14:textId="77777777" w:rsidR="00B87F6C" w:rsidRDefault="00B12E60" w:rsidP="00241F8F">
      <w:pPr>
        <w:pBdr>
          <w:bottom w:val="single" w:sz="6" w:space="1" w:color="auto"/>
        </w:pBdr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 černí</w:t>
      </w:r>
      <w:r w:rsidR="00B87F6C">
        <w:rPr>
          <w:rFonts w:ascii="Arial" w:hAnsi="Arial" w:cs="Arial"/>
          <w:sz w:val="24"/>
        </w:rPr>
        <w:t>nských vesnicích se dochovala pouze jedna zvonička, v </w:t>
      </w:r>
      <w:proofErr w:type="spellStart"/>
      <w:r w:rsidR="00B87F6C">
        <w:rPr>
          <w:rFonts w:ascii="Arial" w:hAnsi="Arial" w:cs="Arial"/>
          <w:sz w:val="24"/>
        </w:rPr>
        <w:t>Hetlíně</w:t>
      </w:r>
      <w:proofErr w:type="spellEnd"/>
      <w:r w:rsidR="00B87F6C">
        <w:rPr>
          <w:rFonts w:ascii="Arial" w:hAnsi="Arial" w:cs="Arial"/>
          <w:sz w:val="24"/>
        </w:rPr>
        <w:t xml:space="preserve">. V Bahně </w:t>
      </w:r>
      <w:proofErr w:type="gramStart"/>
      <w:r w:rsidR="00B87F6C">
        <w:rPr>
          <w:rFonts w:ascii="Arial" w:hAnsi="Arial" w:cs="Arial"/>
          <w:sz w:val="24"/>
        </w:rPr>
        <w:t>-  podle</w:t>
      </w:r>
      <w:proofErr w:type="gramEnd"/>
      <w:r w:rsidR="00B87F6C">
        <w:rPr>
          <w:rFonts w:ascii="Arial" w:hAnsi="Arial" w:cs="Arial"/>
          <w:sz w:val="24"/>
        </w:rPr>
        <w:t xml:space="preserve"> vyprávění stála na návsi v </w:t>
      </w:r>
      <w:proofErr w:type="gramStart"/>
      <w:r w:rsidR="00B87F6C">
        <w:rPr>
          <w:rFonts w:ascii="Arial" w:hAnsi="Arial" w:cs="Arial"/>
          <w:sz w:val="24"/>
        </w:rPr>
        <w:t>blízkosti  kapličky</w:t>
      </w:r>
      <w:proofErr w:type="gramEnd"/>
      <w:r w:rsidR="00B87F6C">
        <w:rPr>
          <w:rFonts w:ascii="Arial" w:hAnsi="Arial" w:cs="Arial"/>
          <w:sz w:val="24"/>
        </w:rPr>
        <w:t>. V </w:t>
      </w:r>
      <w:proofErr w:type="spellStart"/>
      <w:r w:rsidR="00B87F6C">
        <w:rPr>
          <w:rFonts w:ascii="Arial" w:hAnsi="Arial" w:cs="Arial"/>
          <w:sz w:val="24"/>
        </w:rPr>
        <w:t>Krasoňovicích</w:t>
      </w:r>
      <w:proofErr w:type="spellEnd"/>
      <w:r w:rsidR="00B87F6C">
        <w:rPr>
          <w:rFonts w:ascii="Arial" w:hAnsi="Arial" w:cs="Arial"/>
          <w:sz w:val="24"/>
        </w:rPr>
        <w:t xml:space="preserve"> stála před stavením Zemanů/</w:t>
      </w:r>
      <w:proofErr w:type="spellStart"/>
      <w:r w:rsidR="00B87F6C">
        <w:rPr>
          <w:rFonts w:ascii="Arial" w:hAnsi="Arial" w:cs="Arial"/>
          <w:sz w:val="24"/>
        </w:rPr>
        <w:t>Hegenbart</w:t>
      </w:r>
      <w:r w:rsidR="001C37B6">
        <w:rPr>
          <w:rFonts w:ascii="Arial" w:hAnsi="Arial" w:cs="Arial"/>
          <w:sz w:val="24"/>
        </w:rPr>
        <w:t>ů</w:t>
      </w:r>
      <w:proofErr w:type="spellEnd"/>
      <w:r w:rsidR="001C37B6">
        <w:rPr>
          <w:rFonts w:ascii="Arial" w:hAnsi="Arial" w:cs="Arial"/>
          <w:sz w:val="24"/>
        </w:rPr>
        <w:t>.</w:t>
      </w:r>
      <w:r w:rsidR="001C37B6">
        <w:rPr>
          <w:rFonts w:ascii="Arial" w:hAnsi="Arial" w:cs="Arial"/>
          <w:sz w:val="24"/>
        </w:rPr>
        <w:br/>
        <w:t>Původní zvoničky nebyly stavby. K zavěšení zvonu se použil vhodný strom. Ten se ořezal</w:t>
      </w:r>
      <w:r w:rsidR="00652D3D">
        <w:rPr>
          <w:rFonts w:ascii="Arial" w:hAnsi="Arial" w:cs="Arial"/>
          <w:sz w:val="24"/>
        </w:rPr>
        <w:t xml:space="preserve"> i jinak upravil a na</w:t>
      </w:r>
      <w:r w:rsidR="001C37B6">
        <w:rPr>
          <w:rFonts w:ascii="Arial" w:hAnsi="Arial" w:cs="Arial"/>
          <w:sz w:val="24"/>
        </w:rPr>
        <w:t xml:space="preserve"> něj se zavěsil zvon. Poslední takováto</w:t>
      </w:r>
      <w:r w:rsidR="00652D3D">
        <w:rPr>
          <w:rFonts w:ascii="Arial" w:hAnsi="Arial" w:cs="Arial"/>
          <w:sz w:val="24"/>
        </w:rPr>
        <w:t xml:space="preserve"> </w:t>
      </w:r>
      <w:r w:rsidR="001C37B6">
        <w:rPr>
          <w:rFonts w:ascii="Arial" w:hAnsi="Arial" w:cs="Arial"/>
          <w:sz w:val="24"/>
        </w:rPr>
        <w:t>fotografie zvoničky se dochovala v </w:t>
      </w:r>
      <w:proofErr w:type="spellStart"/>
      <w:r w:rsidR="001C37B6">
        <w:rPr>
          <w:rFonts w:ascii="Arial" w:hAnsi="Arial" w:cs="Arial"/>
          <w:sz w:val="24"/>
        </w:rPr>
        <w:t>Krasoňovicích</w:t>
      </w:r>
      <w:proofErr w:type="spellEnd"/>
      <w:r w:rsidR="001C37B6">
        <w:rPr>
          <w:rFonts w:ascii="Arial" w:hAnsi="Arial" w:cs="Arial"/>
          <w:sz w:val="24"/>
        </w:rPr>
        <w:t>, zhruba před 100 lety.</w:t>
      </w:r>
      <w:r w:rsidR="00652D3D">
        <w:rPr>
          <w:rFonts w:ascii="Arial" w:hAnsi="Arial" w:cs="Arial"/>
          <w:sz w:val="24"/>
        </w:rPr>
        <w:t xml:space="preserve"> Zvonička v </w:t>
      </w:r>
      <w:proofErr w:type="spellStart"/>
      <w:r w:rsidR="00652D3D">
        <w:rPr>
          <w:rFonts w:ascii="Arial" w:hAnsi="Arial" w:cs="Arial"/>
          <w:sz w:val="24"/>
        </w:rPr>
        <w:t>Hetlíně</w:t>
      </w:r>
      <w:proofErr w:type="spellEnd"/>
      <w:r w:rsidR="00652D3D">
        <w:rPr>
          <w:rFonts w:ascii="Arial" w:hAnsi="Arial" w:cs="Arial"/>
          <w:sz w:val="24"/>
        </w:rPr>
        <w:t xml:space="preserve"> je již stavbou, zvon není zavěšen na stromu. </w:t>
      </w:r>
    </w:p>
    <w:p w14:paraId="7687F835" w14:textId="77777777" w:rsidR="00652D3D" w:rsidRDefault="00652D3D" w:rsidP="00241F8F">
      <w:pPr>
        <w:pBdr>
          <w:bottom w:val="single" w:sz="6" w:space="1" w:color="auto"/>
        </w:pBdr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Samostatnou „kapitolou“ je historie zvonů. V černínských vesnicích byly </w:t>
      </w:r>
      <w:proofErr w:type="spellStart"/>
      <w:r>
        <w:rPr>
          <w:rFonts w:ascii="Arial" w:hAnsi="Arial" w:cs="Arial"/>
          <w:sz w:val="24"/>
        </w:rPr>
        <w:t>Předbořice</w:t>
      </w:r>
      <w:proofErr w:type="spellEnd"/>
      <w:r>
        <w:rPr>
          <w:rFonts w:ascii="Arial" w:hAnsi="Arial" w:cs="Arial"/>
          <w:sz w:val="24"/>
        </w:rPr>
        <w:t xml:space="preserve">, Černíny a </w:t>
      </w:r>
      <w:proofErr w:type="spellStart"/>
      <w:r>
        <w:rPr>
          <w:rFonts w:ascii="Arial" w:hAnsi="Arial" w:cs="Arial"/>
          <w:sz w:val="24"/>
        </w:rPr>
        <w:t>Hetlín</w:t>
      </w:r>
      <w:proofErr w:type="spellEnd"/>
      <w:r>
        <w:rPr>
          <w:rFonts w:ascii="Arial" w:hAnsi="Arial" w:cs="Arial"/>
          <w:sz w:val="24"/>
        </w:rPr>
        <w:t xml:space="preserve"> vesnicemi o jednom zvonu – </w:t>
      </w:r>
      <w:proofErr w:type="spellStart"/>
      <w:r>
        <w:rPr>
          <w:rFonts w:ascii="Arial" w:hAnsi="Arial" w:cs="Arial"/>
          <w:sz w:val="24"/>
        </w:rPr>
        <w:t>zvoničkovém</w:t>
      </w:r>
      <w:proofErr w:type="spellEnd"/>
      <w:r>
        <w:rPr>
          <w:rFonts w:ascii="Arial" w:hAnsi="Arial" w:cs="Arial"/>
          <w:sz w:val="24"/>
        </w:rPr>
        <w:t xml:space="preserve">. Zdeslavice a Bahno byly </w:t>
      </w:r>
      <w:proofErr w:type="spellStart"/>
      <w:r>
        <w:rPr>
          <w:rFonts w:ascii="Arial" w:hAnsi="Arial" w:cs="Arial"/>
          <w:sz w:val="24"/>
        </w:rPr>
        <w:t>dvojzvonové</w:t>
      </w:r>
      <w:proofErr w:type="spellEnd"/>
      <w:r>
        <w:rPr>
          <w:rFonts w:ascii="Arial" w:hAnsi="Arial" w:cs="Arial"/>
          <w:sz w:val="24"/>
        </w:rPr>
        <w:t xml:space="preserve"> – zvon </w:t>
      </w:r>
      <w:proofErr w:type="spellStart"/>
      <w:proofErr w:type="gramStart"/>
      <w:r>
        <w:rPr>
          <w:rFonts w:ascii="Arial" w:hAnsi="Arial" w:cs="Arial"/>
          <w:sz w:val="24"/>
        </w:rPr>
        <w:t>zvoničkový</w:t>
      </w:r>
      <w:proofErr w:type="spellEnd"/>
      <w:r>
        <w:rPr>
          <w:rFonts w:ascii="Arial" w:hAnsi="Arial" w:cs="Arial"/>
          <w:sz w:val="24"/>
        </w:rPr>
        <w:t xml:space="preserve">  a</w:t>
      </w:r>
      <w:proofErr w:type="gramEnd"/>
      <w:r>
        <w:rPr>
          <w:rFonts w:ascii="Arial" w:hAnsi="Arial" w:cs="Arial"/>
          <w:sz w:val="24"/>
        </w:rPr>
        <w:t xml:space="preserve"> zvon kapličkový. Takováto minulost těchto vesnic již nemá pamětníků.</w:t>
      </w:r>
      <w:r w:rsidR="00D97920">
        <w:rPr>
          <w:rFonts w:ascii="Arial" w:hAnsi="Arial" w:cs="Arial"/>
          <w:sz w:val="24"/>
        </w:rPr>
        <w:t xml:space="preserve"> „Požárem, ničitelem“ zvonů – kostelních, kapličkových </w:t>
      </w:r>
      <w:r w:rsidR="00810D34">
        <w:rPr>
          <w:rFonts w:ascii="Arial" w:hAnsi="Arial" w:cs="Arial"/>
          <w:sz w:val="24"/>
        </w:rPr>
        <w:t xml:space="preserve">a prakticky všech </w:t>
      </w:r>
      <w:r w:rsidR="00D97920">
        <w:rPr>
          <w:rFonts w:ascii="Arial" w:hAnsi="Arial" w:cs="Arial"/>
          <w:sz w:val="24"/>
        </w:rPr>
        <w:t>byly války. Zvony povinně musely být odevzdány armádě – válce. Ne proto, aby v kasárnách či na frontách zvonily, ale aby byly roztaveny a přeměny ve zbraně.</w:t>
      </w:r>
    </w:p>
    <w:p w14:paraId="594A12E5" w14:textId="77777777" w:rsidR="00100215" w:rsidRDefault="006A6569" w:rsidP="00CF23EF">
      <w:pPr>
        <w:pBdr>
          <w:bottom w:val="single" w:sz="6" w:space="1" w:color="auto"/>
        </w:pBdr>
        <w:ind w:left="6521" w:hanging="5670"/>
        <w:jc w:val="center"/>
        <w:rPr>
          <w:rFonts w:ascii="Arial" w:hAnsi="Arial" w:cs="Arial"/>
          <w:sz w:val="24"/>
        </w:rPr>
      </w:pPr>
      <w:r>
        <w:rPr>
          <w:noProof/>
          <w:lang w:eastAsia="cs-CZ"/>
        </w:rPr>
        <w:drawing>
          <wp:inline distT="0" distB="0" distL="0" distR="0" wp14:anchorId="017D995E" wp14:editId="4A715BED">
            <wp:extent cx="2753360" cy="2287270"/>
            <wp:effectExtent l="0" t="0" r="8890" b="0"/>
            <wp:docPr id="5" name="Obrázek 5" descr="Všechny obrá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šechny obráz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1"/>
                    <a:stretch/>
                  </pic:blipFill>
                  <pic:spPr bwMode="auto">
                    <a:xfrm>
                      <a:off x="0" y="0"/>
                      <a:ext cx="2754155" cy="22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3CEF6" w14:textId="77777777" w:rsidR="000B7750" w:rsidRDefault="009B263A" w:rsidP="000B7750">
      <w:pPr>
        <w:pBdr>
          <w:bottom w:val="single" w:sz="6" w:space="1" w:color="auto"/>
        </w:pBdr>
        <w:ind w:left="6521" w:hanging="5670"/>
        <w:jc w:val="center"/>
        <w:rPr>
          <w:rFonts w:ascii="Arial" w:hAnsi="Arial" w:cs="Arial"/>
          <w:sz w:val="20"/>
          <w:szCs w:val="20"/>
        </w:rPr>
      </w:pPr>
      <w:r w:rsidRPr="00CF23EF">
        <w:rPr>
          <w:rFonts w:ascii="Arial" w:hAnsi="Arial" w:cs="Arial"/>
          <w:sz w:val="20"/>
          <w:szCs w:val="20"/>
        </w:rPr>
        <w:t>Marie Terezie, císařovna rakouská, královna česká.</w:t>
      </w:r>
    </w:p>
    <w:p w14:paraId="37E758D5" w14:textId="77777777" w:rsidR="009B263A" w:rsidRDefault="009B263A" w:rsidP="009222E3">
      <w:pPr>
        <w:rPr>
          <w:rFonts w:ascii="Arial" w:hAnsi="Arial" w:cs="Arial"/>
          <w:i/>
          <w:sz w:val="16"/>
          <w:szCs w:val="16"/>
        </w:rPr>
      </w:pPr>
    </w:p>
    <w:p w14:paraId="4147B653" w14:textId="77777777" w:rsidR="009222E3" w:rsidRPr="008F1328" w:rsidRDefault="009B263A" w:rsidP="009B263A">
      <w:pPr>
        <w:pBdr>
          <w:bottom w:val="single" w:sz="6" w:space="1" w:color="auto"/>
        </w:pBdr>
        <w:rPr>
          <w:rFonts w:ascii="Arial" w:hAnsi="Arial" w:cs="Arial"/>
          <w:i/>
          <w:sz w:val="16"/>
          <w:szCs w:val="16"/>
        </w:rPr>
      </w:pPr>
      <w:r>
        <w:rPr>
          <w:noProof/>
          <w:lang w:eastAsia="cs-CZ"/>
        </w:rPr>
        <w:lastRenderedPageBreak/>
        <w:drawing>
          <wp:inline distT="0" distB="0" distL="0" distR="0" wp14:anchorId="79E07673" wp14:editId="332D1FE6">
            <wp:extent cx="5760051" cy="2777773"/>
            <wp:effectExtent l="0" t="0" r="0" b="3810"/>
            <wp:docPr id="3" name="obrázek 1" descr="C:\Users\Dell\Desktop\zvonicka_krasonovi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1" descr="C:\Users\Dell\Desktop\zvonicka_krasonovice.jpg"/>
                    <pic:cNvPicPr/>
                  </pic:nvPicPr>
                  <pic:blipFill rotWithShape="1">
                    <a:blip r:embed="rId12"/>
                    <a:srcRect t="11317" b="14745"/>
                    <a:stretch/>
                  </pic:blipFill>
                  <pic:spPr bwMode="auto">
                    <a:xfrm>
                      <a:off x="0" y="0"/>
                      <a:ext cx="5760720" cy="27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t>Zvonička v </w:t>
      </w:r>
      <w:proofErr w:type="spellStart"/>
      <w:r>
        <w:rPr>
          <w:rFonts w:ascii="Arial" w:hAnsi="Arial" w:cs="Arial"/>
          <w:sz w:val="24"/>
        </w:rPr>
        <w:t>Krasoňovicích</w:t>
      </w:r>
      <w:proofErr w:type="spellEnd"/>
      <w:r>
        <w:rPr>
          <w:rFonts w:ascii="Arial" w:hAnsi="Arial" w:cs="Arial"/>
          <w:sz w:val="24"/>
        </w:rPr>
        <w:t xml:space="preserve"> před stavením Zemanů. </w:t>
      </w:r>
      <w:r>
        <w:rPr>
          <w:rFonts w:ascii="Arial" w:hAnsi="Arial" w:cs="Arial"/>
          <w:i/>
          <w:sz w:val="20"/>
          <w:szCs w:val="20"/>
        </w:rPr>
        <w:t>/</w:t>
      </w:r>
      <w:r>
        <w:rPr>
          <w:rFonts w:ascii="Arial" w:hAnsi="Arial" w:cs="Arial"/>
          <w:i/>
          <w:sz w:val="16"/>
          <w:szCs w:val="16"/>
        </w:rPr>
        <w:t xml:space="preserve">Pozn. stavením Zemanů, ze kterého vyšlo k fotografování 8 obyvatel. Dnes, zhruba po sto letech může ze stavení vyjít pouze </w:t>
      </w:r>
      <w:proofErr w:type="gramStart"/>
      <w:r>
        <w:rPr>
          <w:rFonts w:ascii="Arial" w:hAnsi="Arial" w:cs="Arial"/>
          <w:i/>
          <w:sz w:val="16"/>
          <w:szCs w:val="16"/>
        </w:rPr>
        <w:t>M….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./  </w:t>
      </w:r>
      <w:r>
        <w:rPr>
          <w:rFonts w:ascii="Arial" w:hAnsi="Arial" w:cs="Arial"/>
          <w:sz w:val="16"/>
          <w:szCs w:val="16"/>
        </w:rPr>
        <w:t>Přední, ob</w:t>
      </w:r>
      <w:r w:rsidR="00A348AE">
        <w:rPr>
          <w:rFonts w:ascii="Arial" w:hAnsi="Arial" w:cs="Arial"/>
          <w:sz w:val="16"/>
          <w:szCs w:val="16"/>
        </w:rPr>
        <w:t xml:space="preserve">ytná část nemovitosti je </w:t>
      </w:r>
      <w:proofErr w:type="gramStart"/>
      <w:r w:rsidR="00A348AE">
        <w:rPr>
          <w:rFonts w:ascii="Arial" w:hAnsi="Arial" w:cs="Arial"/>
          <w:sz w:val="16"/>
          <w:szCs w:val="16"/>
        </w:rPr>
        <w:t>spalná -</w:t>
      </w:r>
      <w:r>
        <w:rPr>
          <w:rFonts w:ascii="Arial" w:hAnsi="Arial" w:cs="Arial"/>
          <w:sz w:val="16"/>
          <w:szCs w:val="16"/>
        </w:rPr>
        <w:t xml:space="preserve"> </w:t>
      </w:r>
      <w:r w:rsidR="00A348AE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třecha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r w:rsidR="008F1328">
        <w:rPr>
          <w:rFonts w:ascii="Arial" w:hAnsi="Arial" w:cs="Arial"/>
          <w:i/>
          <w:sz w:val="16"/>
          <w:szCs w:val="16"/>
        </w:rPr>
        <w:t>pod došky.</w:t>
      </w:r>
      <w:r w:rsidR="008F1328" w:rsidRPr="00F069DC">
        <w:rPr>
          <w:rFonts w:ascii="Arial" w:hAnsi="Arial" w:cs="Arial"/>
          <w:i/>
          <w:noProof/>
          <w:sz w:val="28"/>
          <w:szCs w:val="28"/>
          <w:lang w:eastAsia="cs-CZ"/>
        </w:rPr>
        <w:drawing>
          <wp:anchor distT="0" distB="0" distL="114300" distR="114300" simplePos="0" relativeHeight="251671552" behindDoc="0" locked="0" layoutInCell="1" allowOverlap="1" wp14:anchorId="652D99C9" wp14:editId="2171AF0E">
            <wp:simplePos x="0" y="0"/>
            <wp:positionH relativeFrom="margin">
              <wp:posOffset>403225</wp:posOffset>
            </wp:positionH>
            <wp:positionV relativeFrom="margin">
              <wp:posOffset>3700780</wp:posOffset>
            </wp:positionV>
            <wp:extent cx="3263900" cy="3342005"/>
            <wp:effectExtent l="0" t="0" r="0" b="0"/>
            <wp:wrapSquare wrapText="bothSides"/>
            <wp:docPr id="2" name="Obrázek 2" descr="C:\Users\Public\Pictures\20210915_12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20210915_121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05" r="6005" b="9849"/>
                    <a:stretch/>
                  </pic:blipFill>
                  <pic:spPr bwMode="auto">
                    <a:xfrm rot="5400000">
                      <a:off x="0" y="0"/>
                      <a:ext cx="326390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A6AE9" w14:textId="77777777" w:rsidR="009B263A" w:rsidRDefault="009B263A" w:rsidP="00EC1B0C">
      <w:pPr>
        <w:rPr>
          <w:rFonts w:ascii="Arial" w:hAnsi="Arial" w:cs="Arial"/>
          <w:sz w:val="24"/>
        </w:rPr>
      </w:pPr>
    </w:p>
    <w:p w14:paraId="315467E7" w14:textId="77777777" w:rsidR="009B263A" w:rsidRDefault="009B263A" w:rsidP="00EC1B0C">
      <w:pPr>
        <w:rPr>
          <w:rFonts w:ascii="Arial" w:hAnsi="Arial" w:cs="Arial"/>
          <w:sz w:val="24"/>
        </w:rPr>
      </w:pPr>
    </w:p>
    <w:p w14:paraId="0E22DB1E" w14:textId="77777777" w:rsidR="009B263A" w:rsidRDefault="009B263A" w:rsidP="00EC1B0C">
      <w:pPr>
        <w:rPr>
          <w:rFonts w:ascii="Arial" w:hAnsi="Arial" w:cs="Arial"/>
          <w:sz w:val="24"/>
        </w:rPr>
      </w:pPr>
    </w:p>
    <w:p w14:paraId="6A3CCB56" w14:textId="77777777" w:rsidR="009B263A" w:rsidRDefault="009B263A" w:rsidP="00EC1B0C">
      <w:pPr>
        <w:rPr>
          <w:rFonts w:ascii="Arial" w:hAnsi="Arial" w:cs="Arial"/>
          <w:sz w:val="24"/>
        </w:rPr>
      </w:pPr>
    </w:p>
    <w:p w14:paraId="3951A059" w14:textId="77777777" w:rsidR="009B263A" w:rsidRDefault="009B263A" w:rsidP="000B7750">
      <w:pPr>
        <w:jc w:val="center"/>
        <w:rPr>
          <w:rFonts w:ascii="Arial" w:hAnsi="Arial" w:cs="Arial"/>
          <w:sz w:val="24"/>
        </w:rPr>
      </w:pPr>
    </w:p>
    <w:p w14:paraId="0B8144B6" w14:textId="77777777" w:rsidR="009B263A" w:rsidRDefault="009B263A" w:rsidP="00EC1B0C">
      <w:pPr>
        <w:rPr>
          <w:rFonts w:ascii="Arial" w:hAnsi="Arial" w:cs="Arial"/>
          <w:sz w:val="24"/>
        </w:rPr>
      </w:pPr>
    </w:p>
    <w:p w14:paraId="7935AD71" w14:textId="77777777" w:rsidR="009B263A" w:rsidRDefault="009B263A" w:rsidP="00EC1B0C">
      <w:pPr>
        <w:rPr>
          <w:rFonts w:ascii="Arial" w:hAnsi="Arial" w:cs="Arial"/>
          <w:sz w:val="24"/>
        </w:rPr>
      </w:pPr>
    </w:p>
    <w:p w14:paraId="1B4BB227" w14:textId="77777777" w:rsidR="009B263A" w:rsidRDefault="009B263A" w:rsidP="00EC1B0C">
      <w:pPr>
        <w:rPr>
          <w:rFonts w:ascii="Arial" w:hAnsi="Arial" w:cs="Arial"/>
          <w:sz w:val="24"/>
        </w:rPr>
      </w:pPr>
    </w:p>
    <w:p w14:paraId="41FE3D70" w14:textId="77777777" w:rsidR="009B263A" w:rsidRDefault="009B263A" w:rsidP="00EC1B0C">
      <w:pPr>
        <w:rPr>
          <w:rFonts w:ascii="Arial" w:hAnsi="Arial" w:cs="Arial"/>
          <w:sz w:val="24"/>
        </w:rPr>
      </w:pPr>
    </w:p>
    <w:p w14:paraId="5187BF2A" w14:textId="77777777" w:rsidR="009B263A" w:rsidRDefault="009B263A" w:rsidP="00EC1B0C">
      <w:pPr>
        <w:rPr>
          <w:rFonts w:ascii="Arial" w:hAnsi="Arial" w:cs="Arial"/>
          <w:sz w:val="24"/>
        </w:rPr>
      </w:pPr>
    </w:p>
    <w:p w14:paraId="5FBD810D" w14:textId="77777777" w:rsidR="009B263A" w:rsidRDefault="009B263A" w:rsidP="00EC1B0C">
      <w:pPr>
        <w:rPr>
          <w:rFonts w:ascii="Arial" w:hAnsi="Arial" w:cs="Arial"/>
          <w:sz w:val="24"/>
        </w:rPr>
      </w:pPr>
    </w:p>
    <w:p w14:paraId="040CC4EA" w14:textId="77777777" w:rsidR="00E627DD" w:rsidRPr="00810D34" w:rsidRDefault="00E627DD" w:rsidP="00E627DD">
      <w:pPr>
        <w:rPr>
          <w:rFonts w:ascii="Arial" w:hAnsi="Arial" w:cs="Arial"/>
          <w:b/>
          <w:sz w:val="24"/>
        </w:rPr>
      </w:pPr>
      <w:r w:rsidRPr="00810D34">
        <w:rPr>
          <w:rFonts w:ascii="Arial" w:hAnsi="Arial" w:cs="Arial"/>
          <w:b/>
          <w:sz w:val="24"/>
        </w:rPr>
        <w:t>Zvonička v </w:t>
      </w:r>
      <w:proofErr w:type="spellStart"/>
      <w:r w:rsidRPr="00810D34">
        <w:rPr>
          <w:rFonts w:ascii="Arial" w:hAnsi="Arial" w:cs="Arial"/>
          <w:b/>
          <w:sz w:val="24"/>
        </w:rPr>
        <w:t>Hetlíně</w:t>
      </w:r>
      <w:proofErr w:type="spellEnd"/>
      <w:r w:rsidRPr="00810D34">
        <w:rPr>
          <w:rFonts w:ascii="Arial" w:hAnsi="Arial" w:cs="Arial"/>
          <w:b/>
          <w:sz w:val="24"/>
        </w:rPr>
        <w:t xml:space="preserve">. Historicky nejmodernější typ. </w:t>
      </w:r>
    </w:p>
    <w:p w14:paraId="78EAFBC7" w14:textId="77777777" w:rsidR="00E627DD" w:rsidRDefault="00E627DD" w:rsidP="00E627DD">
      <w:pPr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4"/>
        </w:rPr>
        <w:t xml:space="preserve">Tzn. musela mít svoji (své) stromové předchůdkyně. Je jedinou dochovanou zvoničkou černínských vesnic. </w:t>
      </w:r>
      <w:r>
        <w:rPr>
          <w:rFonts w:ascii="Arial" w:hAnsi="Arial" w:cs="Arial"/>
          <w:i/>
          <w:sz w:val="24"/>
        </w:rPr>
        <w:t>/</w:t>
      </w:r>
      <w:r w:rsidRPr="0007565B">
        <w:rPr>
          <w:rFonts w:ascii="Arial" w:hAnsi="Arial" w:cs="Arial"/>
          <w:i/>
          <w:sz w:val="16"/>
        </w:rPr>
        <w:t>Ne</w:t>
      </w:r>
      <w:r>
        <w:rPr>
          <w:rFonts w:ascii="Arial" w:hAnsi="Arial" w:cs="Arial"/>
          <w:i/>
          <w:sz w:val="16"/>
        </w:rPr>
        <w:t>jspíše nikdo z </w:t>
      </w:r>
      <w:proofErr w:type="spellStart"/>
      <w:r>
        <w:rPr>
          <w:rFonts w:ascii="Arial" w:hAnsi="Arial" w:cs="Arial"/>
          <w:i/>
          <w:sz w:val="16"/>
        </w:rPr>
        <w:t>hetlínských</w:t>
      </w:r>
      <w:proofErr w:type="spellEnd"/>
      <w:r>
        <w:rPr>
          <w:rFonts w:ascii="Arial" w:hAnsi="Arial" w:cs="Arial"/>
          <w:i/>
          <w:sz w:val="16"/>
        </w:rPr>
        <w:t xml:space="preserve"> současníků zvuk zvonu zvoničky nikdy neslyšel. To proto, že alarm požáru se vyhlašuje jinak. Ale hlavně, proto, že profánní důvod jeho rozeznění nenastal. / V </w:t>
      </w:r>
      <w:proofErr w:type="spellStart"/>
      <w:r>
        <w:rPr>
          <w:rFonts w:ascii="Arial" w:hAnsi="Arial" w:cs="Arial"/>
          <w:i/>
          <w:sz w:val="16"/>
        </w:rPr>
        <w:t>Hetlíně</w:t>
      </w:r>
      <w:proofErr w:type="spellEnd"/>
      <w:r>
        <w:rPr>
          <w:rFonts w:ascii="Arial" w:hAnsi="Arial" w:cs="Arial"/>
          <w:i/>
          <w:sz w:val="16"/>
        </w:rPr>
        <w:t xml:space="preserve"> nehořelo! /</w:t>
      </w:r>
    </w:p>
    <w:p w14:paraId="69C9F907" w14:textId="77777777" w:rsidR="00E627DD" w:rsidRPr="0009789C" w:rsidRDefault="00E627DD" w:rsidP="00E627DD">
      <w:pPr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Hetlínská</w:t>
      </w:r>
      <w:proofErr w:type="spellEnd"/>
      <w:r>
        <w:rPr>
          <w:rFonts w:ascii="Arial" w:hAnsi="Arial" w:cs="Arial"/>
          <w:sz w:val="16"/>
        </w:rPr>
        <w:t xml:space="preserve"> zvonička je vlastně památná. Také a možná hlavně tím, že pokud by </w:t>
      </w:r>
      <w:proofErr w:type="spellStart"/>
      <w:r>
        <w:rPr>
          <w:rFonts w:ascii="Arial" w:hAnsi="Arial" w:cs="Arial"/>
          <w:sz w:val="16"/>
        </w:rPr>
        <w:t>vartýř</w:t>
      </w:r>
      <w:proofErr w:type="spellEnd"/>
      <w:r>
        <w:rPr>
          <w:rFonts w:ascii="Arial" w:hAnsi="Arial" w:cs="Arial"/>
          <w:sz w:val="16"/>
        </w:rPr>
        <w:t xml:space="preserve"> (hlídač, strážný, ponocný) zjistil požár, tak zvon nesvolal </w:t>
      </w:r>
      <w:proofErr w:type="spellStart"/>
      <w:r>
        <w:rPr>
          <w:rFonts w:ascii="Arial" w:hAnsi="Arial" w:cs="Arial"/>
          <w:sz w:val="16"/>
        </w:rPr>
        <w:t>hetlínský</w:t>
      </w:r>
      <w:proofErr w:type="spellEnd"/>
      <w:r>
        <w:rPr>
          <w:rFonts w:ascii="Arial" w:hAnsi="Arial" w:cs="Arial"/>
          <w:sz w:val="16"/>
        </w:rPr>
        <w:t xml:space="preserve"> hasičský sbor. V </w:t>
      </w:r>
      <w:proofErr w:type="spellStart"/>
      <w:r>
        <w:rPr>
          <w:rFonts w:ascii="Arial" w:hAnsi="Arial" w:cs="Arial"/>
          <w:sz w:val="16"/>
        </w:rPr>
        <w:t>Hetlíně</w:t>
      </w:r>
      <w:proofErr w:type="spellEnd"/>
      <w:r>
        <w:rPr>
          <w:rFonts w:ascii="Arial" w:hAnsi="Arial" w:cs="Arial"/>
          <w:sz w:val="16"/>
        </w:rPr>
        <w:t xml:space="preserve"> jako jediné vesnici OÚ </w:t>
      </w:r>
      <w:proofErr w:type="gramStart"/>
      <w:r>
        <w:rPr>
          <w:rFonts w:ascii="Arial" w:hAnsi="Arial" w:cs="Arial"/>
          <w:sz w:val="16"/>
        </w:rPr>
        <w:t>Černíny  totiž</w:t>
      </w:r>
      <w:proofErr w:type="gramEnd"/>
      <w:r>
        <w:rPr>
          <w:rFonts w:ascii="Arial" w:hAnsi="Arial" w:cs="Arial"/>
          <w:sz w:val="16"/>
        </w:rPr>
        <w:t xml:space="preserve"> nebyl. Nejbližší sbor byl v </w:t>
      </w:r>
      <w:proofErr w:type="spellStart"/>
      <w:r>
        <w:rPr>
          <w:rFonts w:ascii="Arial" w:hAnsi="Arial" w:cs="Arial"/>
          <w:sz w:val="16"/>
        </w:rPr>
        <w:t>Rápošově</w:t>
      </w:r>
      <w:proofErr w:type="spellEnd"/>
      <w:r>
        <w:rPr>
          <w:rFonts w:ascii="Arial" w:hAnsi="Arial" w:cs="Arial"/>
          <w:sz w:val="16"/>
        </w:rPr>
        <w:t xml:space="preserve">. Historie nezachovala jeho hasičský zásah v </w:t>
      </w:r>
      <w:proofErr w:type="spellStart"/>
      <w:r>
        <w:rPr>
          <w:rFonts w:ascii="Arial" w:hAnsi="Arial" w:cs="Arial"/>
          <w:sz w:val="16"/>
        </w:rPr>
        <w:t>Hetlíně</w:t>
      </w:r>
      <w:proofErr w:type="spellEnd"/>
      <w:r>
        <w:rPr>
          <w:rFonts w:ascii="Arial" w:hAnsi="Arial" w:cs="Arial"/>
          <w:sz w:val="16"/>
        </w:rPr>
        <w:t>. „Zaplať Pán Bůh“ proto, že v </w:t>
      </w:r>
      <w:proofErr w:type="spellStart"/>
      <w:r>
        <w:rPr>
          <w:rFonts w:ascii="Arial" w:hAnsi="Arial" w:cs="Arial"/>
          <w:sz w:val="16"/>
        </w:rPr>
        <w:t>Hetlíně</w:t>
      </w:r>
      <w:proofErr w:type="spellEnd"/>
      <w:r>
        <w:rPr>
          <w:rFonts w:ascii="Arial" w:hAnsi="Arial" w:cs="Arial"/>
          <w:sz w:val="16"/>
        </w:rPr>
        <w:t xml:space="preserve"> nevypukl požár.</w:t>
      </w:r>
    </w:p>
    <w:p w14:paraId="04636594" w14:textId="77777777" w:rsidR="009B263A" w:rsidRDefault="009B263A" w:rsidP="00EC1B0C">
      <w:pPr>
        <w:rPr>
          <w:rFonts w:ascii="Arial" w:hAnsi="Arial" w:cs="Arial"/>
          <w:sz w:val="24"/>
        </w:rPr>
      </w:pPr>
    </w:p>
    <w:p w14:paraId="743C7EAF" w14:textId="77777777" w:rsidR="009B263A" w:rsidRDefault="008F1328" w:rsidP="00EC1B0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PhDr. Jaroslav Vojtíšek.</w:t>
      </w:r>
    </w:p>
    <w:sectPr w:rsidR="009B263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EFE94" w14:textId="77777777" w:rsidR="007D1291" w:rsidRDefault="007D1291" w:rsidP="0061473C">
      <w:pPr>
        <w:spacing w:after="0" w:line="240" w:lineRule="auto"/>
      </w:pPr>
      <w:r>
        <w:separator/>
      </w:r>
    </w:p>
  </w:endnote>
  <w:endnote w:type="continuationSeparator" w:id="0">
    <w:p w14:paraId="14BF178D" w14:textId="77777777" w:rsidR="007D1291" w:rsidRDefault="007D1291" w:rsidP="0061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2414280"/>
      <w:docPartObj>
        <w:docPartGallery w:val="Page Numbers (Bottom of Page)"/>
        <w:docPartUnique/>
      </w:docPartObj>
    </w:sdtPr>
    <w:sdtContent>
      <w:p w14:paraId="0C5F6775" w14:textId="77777777" w:rsidR="005F22EF" w:rsidRDefault="005F22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9F7">
          <w:rPr>
            <w:noProof/>
          </w:rPr>
          <w:t>1</w:t>
        </w:r>
        <w:r>
          <w:fldChar w:fldCharType="end"/>
        </w:r>
      </w:p>
    </w:sdtContent>
  </w:sdt>
  <w:p w14:paraId="4310A7A7" w14:textId="77777777" w:rsidR="0061473C" w:rsidRPr="005F22EF" w:rsidRDefault="0061473C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D8DB" w14:textId="77777777" w:rsidR="007D1291" w:rsidRDefault="007D1291" w:rsidP="0061473C">
      <w:pPr>
        <w:spacing w:after="0" w:line="240" w:lineRule="auto"/>
      </w:pPr>
      <w:r>
        <w:separator/>
      </w:r>
    </w:p>
  </w:footnote>
  <w:footnote w:type="continuationSeparator" w:id="0">
    <w:p w14:paraId="6CB95424" w14:textId="77777777" w:rsidR="007D1291" w:rsidRDefault="007D1291" w:rsidP="0061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275277"/>
      <w:docPartObj>
        <w:docPartGallery w:val="Page Numbers (Top of Page)"/>
        <w:docPartUnique/>
      </w:docPartObj>
    </w:sdtPr>
    <w:sdtContent>
      <w:p w14:paraId="325953CB" w14:textId="77777777" w:rsidR="0061473C" w:rsidRDefault="0061473C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9F7">
          <w:rPr>
            <w:noProof/>
          </w:rPr>
          <w:t>1</w:t>
        </w:r>
        <w:r>
          <w:fldChar w:fldCharType="end"/>
        </w:r>
      </w:p>
    </w:sdtContent>
  </w:sdt>
  <w:p w14:paraId="27F05FB3" w14:textId="77777777" w:rsidR="0061473C" w:rsidRDefault="006147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E25D7"/>
    <w:multiLevelType w:val="hybridMultilevel"/>
    <w:tmpl w:val="A672F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066E5"/>
    <w:multiLevelType w:val="hybridMultilevel"/>
    <w:tmpl w:val="772A2326"/>
    <w:lvl w:ilvl="0" w:tplc="E9DC3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635817">
    <w:abstractNumId w:val="1"/>
  </w:num>
  <w:num w:numId="2" w16cid:durableId="91632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EC"/>
    <w:rsid w:val="00024DC9"/>
    <w:rsid w:val="0007565B"/>
    <w:rsid w:val="0009789C"/>
    <w:rsid w:val="000B1560"/>
    <w:rsid w:val="000B7750"/>
    <w:rsid w:val="000C17CE"/>
    <w:rsid w:val="000E40D0"/>
    <w:rsid w:val="000E6348"/>
    <w:rsid w:val="000F3C2D"/>
    <w:rsid w:val="00100215"/>
    <w:rsid w:val="00115864"/>
    <w:rsid w:val="00123BA4"/>
    <w:rsid w:val="0014218C"/>
    <w:rsid w:val="00147B90"/>
    <w:rsid w:val="00152AE2"/>
    <w:rsid w:val="001C37B6"/>
    <w:rsid w:val="001E2B61"/>
    <w:rsid w:val="00241F8F"/>
    <w:rsid w:val="00242DDE"/>
    <w:rsid w:val="002703EB"/>
    <w:rsid w:val="00271AB1"/>
    <w:rsid w:val="00285209"/>
    <w:rsid w:val="00285BBA"/>
    <w:rsid w:val="00285ECB"/>
    <w:rsid w:val="002B33D6"/>
    <w:rsid w:val="002D3393"/>
    <w:rsid w:val="002E0893"/>
    <w:rsid w:val="00320CCB"/>
    <w:rsid w:val="003F0DEF"/>
    <w:rsid w:val="00463682"/>
    <w:rsid w:val="00491934"/>
    <w:rsid w:val="004A639C"/>
    <w:rsid w:val="004A6B5C"/>
    <w:rsid w:val="00560A5C"/>
    <w:rsid w:val="005A1B1D"/>
    <w:rsid w:val="005A5C19"/>
    <w:rsid w:val="005C2955"/>
    <w:rsid w:val="005F22EF"/>
    <w:rsid w:val="00601AF4"/>
    <w:rsid w:val="0061473C"/>
    <w:rsid w:val="0062273A"/>
    <w:rsid w:val="00652D3D"/>
    <w:rsid w:val="006A0FC9"/>
    <w:rsid w:val="006A653B"/>
    <w:rsid w:val="006A6569"/>
    <w:rsid w:val="006B456F"/>
    <w:rsid w:val="006C35EC"/>
    <w:rsid w:val="006C5054"/>
    <w:rsid w:val="007149F7"/>
    <w:rsid w:val="00723679"/>
    <w:rsid w:val="00736CF6"/>
    <w:rsid w:val="007767B5"/>
    <w:rsid w:val="007A47F3"/>
    <w:rsid w:val="007D1291"/>
    <w:rsid w:val="007D38A7"/>
    <w:rsid w:val="00810D34"/>
    <w:rsid w:val="008A69FA"/>
    <w:rsid w:val="008E5FC5"/>
    <w:rsid w:val="008F1328"/>
    <w:rsid w:val="008F7B57"/>
    <w:rsid w:val="009222E3"/>
    <w:rsid w:val="009407E7"/>
    <w:rsid w:val="00970BDB"/>
    <w:rsid w:val="00987F52"/>
    <w:rsid w:val="009B263A"/>
    <w:rsid w:val="009C42A0"/>
    <w:rsid w:val="00A03F7D"/>
    <w:rsid w:val="00A06673"/>
    <w:rsid w:val="00A348AE"/>
    <w:rsid w:val="00AA15FB"/>
    <w:rsid w:val="00AB671B"/>
    <w:rsid w:val="00AF2A3D"/>
    <w:rsid w:val="00AF55B0"/>
    <w:rsid w:val="00AF70E9"/>
    <w:rsid w:val="00B040F7"/>
    <w:rsid w:val="00B12E60"/>
    <w:rsid w:val="00B863B7"/>
    <w:rsid w:val="00B87F6C"/>
    <w:rsid w:val="00BF1289"/>
    <w:rsid w:val="00C40AD2"/>
    <w:rsid w:val="00C61946"/>
    <w:rsid w:val="00C713FD"/>
    <w:rsid w:val="00C819E6"/>
    <w:rsid w:val="00CC1249"/>
    <w:rsid w:val="00CC7C45"/>
    <w:rsid w:val="00CE61C1"/>
    <w:rsid w:val="00CF23EF"/>
    <w:rsid w:val="00D53F21"/>
    <w:rsid w:val="00D97920"/>
    <w:rsid w:val="00DB5818"/>
    <w:rsid w:val="00DC0618"/>
    <w:rsid w:val="00E176A4"/>
    <w:rsid w:val="00E40B81"/>
    <w:rsid w:val="00E627DD"/>
    <w:rsid w:val="00E719A1"/>
    <w:rsid w:val="00E72ADE"/>
    <w:rsid w:val="00E8064D"/>
    <w:rsid w:val="00EA4F53"/>
    <w:rsid w:val="00EC1B0C"/>
    <w:rsid w:val="00EC7397"/>
    <w:rsid w:val="00ED4445"/>
    <w:rsid w:val="00EE00A3"/>
    <w:rsid w:val="00F07FCA"/>
    <w:rsid w:val="00F326CD"/>
    <w:rsid w:val="00F52B33"/>
    <w:rsid w:val="00F93023"/>
    <w:rsid w:val="00FA3F35"/>
    <w:rsid w:val="00FD040D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F0AE"/>
  <w15:chartTrackingRefBased/>
  <w15:docId w15:val="{77416B05-E921-4E4E-9D94-EF98CCC8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4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473C"/>
  </w:style>
  <w:style w:type="paragraph" w:styleId="Zpat">
    <w:name w:val="footer"/>
    <w:basedOn w:val="Normln"/>
    <w:link w:val="ZpatChar"/>
    <w:uiPriority w:val="99"/>
    <w:unhideWhenUsed/>
    <w:rsid w:val="00614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473C"/>
  </w:style>
  <w:style w:type="paragraph" w:styleId="Odstavecseseznamem">
    <w:name w:val="List Paragraph"/>
    <w:basedOn w:val="Normln"/>
    <w:uiPriority w:val="34"/>
    <w:qFormat/>
    <w:rsid w:val="000B156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A1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0eaccc54c0356b382299ee62e8c3c5bb52cb5333f5bd6b9a00d00ea986f0f09bJmltdHM9MTc2MjQ3MzYwMA&amp;ptn=3&amp;ver=2&amp;hsh=4&amp;fclid=026c6c3f-ff83-62e7-16dd-7841feda6371&amp;psq=znak+cisterci%c3%a1t%c5%af&amp;u=a1aHR0cHM6Ly9jcy53aWtpcGVkaWEub3JnL3dpa2kvQ2lzdGVyY2klQzMlQTFjayVDMyVCRF8lQzUlOTklQzMlQTFk&amp;ntb=1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99A13-1A36-4815-A64B-05EF4B76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1198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Vojtíšek</dc:creator>
  <cp:keywords/>
  <dc:description/>
  <cp:lastModifiedBy>Uzivatel</cp:lastModifiedBy>
  <cp:revision>2</cp:revision>
  <dcterms:created xsi:type="dcterms:W3CDTF">2026-05-25T08:37:00Z</dcterms:created>
  <dcterms:modified xsi:type="dcterms:W3CDTF">2026-05-25T08:37:00Z</dcterms:modified>
</cp:coreProperties>
</file>