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95" w:rsidRDefault="00CB5695" w:rsidP="00CB5695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CB5695">
        <w:rPr>
          <w:b/>
          <w:bCs/>
          <w:sz w:val="32"/>
          <w:szCs w:val="32"/>
        </w:rPr>
        <w:t xml:space="preserve">Informace z odboru životního prostředí pro občany při zájmu pořídit si domovní čistírnu odpadních vod nebo septik </w:t>
      </w:r>
    </w:p>
    <w:p w:rsidR="00083B81" w:rsidRPr="00CB5695" w:rsidRDefault="00083B81" w:rsidP="00CB5695">
      <w:pPr>
        <w:spacing w:before="100" w:beforeAutospacing="1" w:after="100" w:afterAutospacing="1"/>
        <w:rPr>
          <w:b/>
          <w:bCs/>
          <w:sz w:val="32"/>
          <w:szCs w:val="32"/>
        </w:rPr>
      </w:pPr>
      <w:bookmarkStart w:id="0" w:name="_GoBack"/>
      <w:bookmarkEnd w:id="0"/>
    </w:p>
    <w:p w:rsidR="00CB5695" w:rsidRDefault="00CB5695" w:rsidP="00CB569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V případě DČOV</w:t>
      </w:r>
    </w:p>
    <w:p w:rsidR="00CB5695" w:rsidRDefault="00CB5695" w:rsidP="00CB5695">
      <w:pPr>
        <w:spacing w:before="100" w:beforeAutospacing="1" w:after="100" w:afterAutospacing="1"/>
      </w:pPr>
      <w:r>
        <w:t xml:space="preserve">Každý záměr vybudovat domovní čistírnu odpadních vod podléhá vydání žádosti o Souhrnné stanovisko odboru životního prostředí v Kutné Hoře. Ve stanovisku Vám bude sděleno, zda je záměr možný a jak postupovat. Obec Černíny leží v povodí vodárenské nádrže Vrchlice. Z toho to důvodu je v tomto území zpřísněná ochrana povrchových vod. V katastrálních územích obce Černíny nelze vyčištěné odpadní vody z domovní čistírny odpadních vod vypouštět do vod povrchových. Vyčištěné odpadní vody musí být svedeny do jímky a následného </w:t>
      </w:r>
      <w:proofErr w:type="spellStart"/>
      <w:r>
        <w:t>zásaku</w:t>
      </w:r>
      <w:proofErr w:type="spellEnd"/>
      <w:r>
        <w:t xml:space="preserve"> či rozstřiku a to pouze na základě kladného hydrologického posudku. Povolit domovní čistírnu odpadních vod lze pouze na stavební povolení s nakládáním s vodami. Jednou z podmínek stavebního povolení je 2x ročně provézt akreditovanou laboratoří odběr vody a vyhotovení analýzy na stanovené ukazatele znečištění.</w:t>
      </w:r>
    </w:p>
    <w:p w:rsidR="00CB5695" w:rsidRDefault="00CB5695" w:rsidP="00CB569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V případě tříkomorového septiku se zemním filtrem</w:t>
      </w:r>
    </w:p>
    <w:p w:rsidR="00CB5695" w:rsidRDefault="00CB5695" w:rsidP="00CB5695">
      <w:pPr>
        <w:spacing w:before="100" w:beforeAutospacing="1" w:after="100" w:afterAutospacing="1"/>
      </w:pPr>
      <w:r>
        <w:t>Každý záměr vybudovat tříkomorový septik se zemním filtrem podléhá vydání žádosti o Souhrnné stanovisko odboru životního prostředí v Kutné Hoře. Ve stanovisku Vám bude sděleno, zda je záměr možný a jak postupovat. Obec Černíny leží v povodí vodárenské nádrže Vrchlice. Z toho to důvodu je v tomto území zpřísněná ochrana povrchových vod. V katastrálních územích obce Černíny lze vyčištěné odpadní vody z tříkomorového septiku se zemním filtrem vypouštět do vod povrchových nebo zasakovat na základě kladného hydrogeologického posudku. Povolit septik lze pouze na stavební povolení s nakládáním s vodami. Jednou z podmínek stavebního povolení je 2x ročně provézt akreditovanou laboratoří odběr vody a vyhotovení analýzy na stanovené ukazatele znečištění. </w:t>
      </w:r>
    </w:p>
    <w:p w:rsidR="00CB5695" w:rsidRDefault="00CB5695" w:rsidP="00CB5695"/>
    <w:p w:rsidR="00F12B55" w:rsidRDefault="00F12B55"/>
    <w:sectPr w:rsidR="00F1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5"/>
    <w:rsid w:val="00083B81"/>
    <w:rsid w:val="00CB5695"/>
    <w:rsid w:val="00F1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90C5-5A4F-4148-8123-071AD90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6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2022-10-12T08:45:00Z</dcterms:created>
  <dcterms:modified xsi:type="dcterms:W3CDTF">2022-10-12T08:57:00Z</dcterms:modified>
</cp:coreProperties>
</file>