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B0C3" w14:textId="77777777" w:rsidR="002024C6" w:rsidRPr="003752D3" w:rsidRDefault="002024C6" w:rsidP="00202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Ocitli jste se ve složité životní situaci? </w:t>
      </w:r>
      <w:r w:rsidRPr="003752D3">
        <w:rPr>
          <w:rFonts w:ascii="Times New Roman" w:hAnsi="Times New Roman" w:cs="Times New Roman"/>
        </w:rPr>
        <w:t>Nevíte si rady? Pomůžeme Vám!</w:t>
      </w:r>
    </w:p>
    <w:p w14:paraId="44D51137" w14:textId="77777777" w:rsidR="002024C6" w:rsidRPr="00090663" w:rsidRDefault="002024C6" w:rsidP="0020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63">
        <w:rPr>
          <w:rFonts w:ascii="Times New Roman" w:hAnsi="Times New Roman" w:cs="Times New Roman"/>
          <w:sz w:val="24"/>
          <w:szCs w:val="24"/>
        </w:rPr>
        <w:t xml:space="preserve">Jsme občanská poradna sídlící v Benešově, Voticích a Zruči nad Sázavou. </w:t>
      </w:r>
      <w:r>
        <w:rPr>
          <w:rFonts w:ascii="Times New Roman" w:hAnsi="Times New Roman" w:cs="Times New Roman"/>
          <w:sz w:val="24"/>
          <w:szCs w:val="24"/>
        </w:rPr>
        <w:t xml:space="preserve">Máme </w:t>
      </w:r>
      <w:r w:rsidRPr="00090663">
        <w:rPr>
          <w:rFonts w:ascii="Times New Roman" w:hAnsi="Times New Roman" w:cs="Times New Roman"/>
          <w:sz w:val="24"/>
          <w:szCs w:val="24"/>
        </w:rPr>
        <w:t>pro Vás otevřen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90663">
        <w:rPr>
          <w:rFonts w:ascii="Times New Roman" w:hAnsi="Times New Roman" w:cs="Times New Roman"/>
          <w:sz w:val="24"/>
          <w:szCs w:val="24"/>
        </w:rPr>
        <w:t xml:space="preserve"> od pondělí do pátku od 9:00 do 17:00, vždy je ale lepší se předem objednat, aby byla jistota, že budeme mít dostatek času na řešení </w:t>
      </w:r>
      <w:r>
        <w:rPr>
          <w:rFonts w:ascii="Times New Roman" w:hAnsi="Times New Roman" w:cs="Times New Roman"/>
          <w:sz w:val="24"/>
          <w:szCs w:val="24"/>
        </w:rPr>
        <w:t xml:space="preserve">Vašeho </w:t>
      </w:r>
      <w:r w:rsidRPr="00090663">
        <w:rPr>
          <w:rFonts w:ascii="Times New Roman" w:hAnsi="Times New Roman" w:cs="Times New Roman"/>
          <w:sz w:val="24"/>
          <w:szCs w:val="24"/>
        </w:rPr>
        <w:t>problému.</w:t>
      </w:r>
    </w:p>
    <w:p w14:paraId="3D0245CB" w14:textId="77777777" w:rsidR="002024C6" w:rsidRPr="00090663" w:rsidRDefault="002024C6" w:rsidP="0020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63">
        <w:rPr>
          <w:rFonts w:ascii="Times New Roman" w:hAnsi="Times New Roman" w:cs="Times New Roman"/>
          <w:sz w:val="24"/>
          <w:szCs w:val="24"/>
        </w:rPr>
        <w:t>A s čím Vám tedy můžeme pomoci?</w:t>
      </w:r>
    </w:p>
    <w:p w14:paraId="1B3C5C48" w14:textId="77777777" w:rsidR="002024C6" w:rsidRPr="00090663" w:rsidRDefault="002024C6" w:rsidP="0020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63">
        <w:rPr>
          <w:rFonts w:ascii="Times New Roman" w:hAnsi="Times New Roman" w:cs="Times New Roman"/>
          <w:sz w:val="24"/>
          <w:szCs w:val="24"/>
        </w:rPr>
        <w:t>Témat je mnoho, ale nejčastěji se jedná o sociální dávky a pomoc</w:t>
      </w:r>
      <w:r>
        <w:rPr>
          <w:rFonts w:ascii="Times New Roman" w:hAnsi="Times New Roman" w:cs="Times New Roman"/>
          <w:sz w:val="24"/>
          <w:szCs w:val="24"/>
        </w:rPr>
        <w:t>. Například příspěvek na bydlení, důchody</w:t>
      </w:r>
      <w:r w:rsidRPr="00090663">
        <w:rPr>
          <w:rFonts w:ascii="Times New Roman" w:hAnsi="Times New Roman" w:cs="Times New Roman"/>
          <w:sz w:val="24"/>
          <w:szCs w:val="24"/>
        </w:rPr>
        <w:t>, pojištění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0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90663">
        <w:rPr>
          <w:rFonts w:ascii="Times New Roman" w:hAnsi="Times New Roman" w:cs="Times New Roman"/>
          <w:sz w:val="24"/>
          <w:szCs w:val="24"/>
        </w:rPr>
        <w:t>racovně-právní vztahy, zaměstnanost, bydlení, rodin</w:t>
      </w:r>
      <w:r>
        <w:rPr>
          <w:rFonts w:ascii="Times New Roman" w:hAnsi="Times New Roman" w:cs="Times New Roman"/>
          <w:sz w:val="24"/>
          <w:szCs w:val="24"/>
        </w:rPr>
        <w:t>né vztahy</w:t>
      </w:r>
      <w:r w:rsidRPr="00090663">
        <w:rPr>
          <w:rFonts w:ascii="Times New Roman" w:hAnsi="Times New Roman" w:cs="Times New Roman"/>
          <w:sz w:val="24"/>
          <w:szCs w:val="24"/>
        </w:rPr>
        <w:t>, majetkoprávní vztahy, finanční a rozpočtová problematika</w:t>
      </w:r>
      <w:r>
        <w:rPr>
          <w:rFonts w:ascii="Times New Roman" w:hAnsi="Times New Roman" w:cs="Times New Roman"/>
          <w:sz w:val="24"/>
          <w:szCs w:val="24"/>
        </w:rPr>
        <w:t>-hlavně dluhy a jak se s nimi vypořádat</w:t>
      </w:r>
      <w:r w:rsidRPr="00090663">
        <w:rPr>
          <w:rFonts w:ascii="Times New Roman" w:hAnsi="Times New Roman" w:cs="Times New Roman"/>
          <w:sz w:val="24"/>
          <w:szCs w:val="24"/>
        </w:rPr>
        <w:t>, zdravotnictví,</w:t>
      </w:r>
      <w:r>
        <w:rPr>
          <w:rFonts w:ascii="Times New Roman" w:hAnsi="Times New Roman" w:cs="Times New Roman"/>
          <w:sz w:val="24"/>
          <w:szCs w:val="24"/>
        </w:rPr>
        <w:t xml:space="preserve"> dědické řízení, rozvodové řízení a svěření dítěte do péče a výživné, sousedské spory,</w:t>
      </w:r>
      <w:r w:rsidRPr="00090663">
        <w:rPr>
          <w:rFonts w:ascii="Times New Roman" w:hAnsi="Times New Roman" w:cs="Times New Roman"/>
          <w:sz w:val="24"/>
          <w:szCs w:val="24"/>
        </w:rPr>
        <w:t xml:space="preserve"> soudní řízení, a</w:t>
      </w:r>
      <w:r>
        <w:rPr>
          <w:rFonts w:ascii="Times New Roman" w:hAnsi="Times New Roman" w:cs="Times New Roman"/>
          <w:sz w:val="24"/>
          <w:szCs w:val="24"/>
        </w:rPr>
        <w:t xml:space="preserve"> mnoho</w:t>
      </w:r>
      <w:r w:rsidRPr="00090663">
        <w:rPr>
          <w:rFonts w:ascii="Times New Roman" w:hAnsi="Times New Roman" w:cs="Times New Roman"/>
          <w:sz w:val="24"/>
          <w:szCs w:val="24"/>
        </w:rPr>
        <w:t xml:space="preserve"> další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090663">
        <w:rPr>
          <w:rFonts w:ascii="Times New Roman" w:hAnsi="Times New Roman" w:cs="Times New Roman"/>
          <w:sz w:val="24"/>
          <w:szCs w:val="24"/>
        </w:rPr>
        <w:t>.</w:t>
      </w:r>
    </w:p>
    <w:p w14:paraId="75AD0055" w14:textId="77777777" w:rsidR="002024C6" w:rsidRPr="00090663" w:rsidRDefault="002024C6" w:rsidP="0020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63">
        <w:rPr>
          <w:rFonts w:ascii="Times New Roman" w:hAnsi="Times New Roman" w:cs="Times New Roman"/>
          <w:sz w:val="24"/>
          <w:szCs w:val="24"/>
        </w:rPr>
        <w:t>Jak tedy takové setkání</w:t>
      </w:r>
      <w:r>
        <w:rPr>
          <w:rFonts w:ascii="Times New Roman" w:hAnsi="Times New Roman" w:cs="Times New Roman"/>
          <w:sz w:val="24"/>
          <w:szCs w:val="24"/>
        </w:rPr>
        <w:t xml:space="preserve"> u nás v poradně</w:t>
      </w:r>
      <w:r w:rsidRPr="00090663">
        <w:rPr>
          <w:rFonts w:ascii="Times New Roman" w:hAnsi="Times New Roman" w:cs="Times New Roman"/>
          <w:sz w:val="24"/>
          <w:szCs w:val="24"/>
        </w:rPr>
        <w:t xml:space="preserve"> probíhá?</w:t>
      </w:r>
    </w:p>
    <w:p w14:paraId="08F2B657" w14:textId="77777777" w:rsidR="002024C6" w:rsidRPr="00090663" w:rsidRDefault="002024C6" w:rsidP="0020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90663">
        <w:rPr>
          <w:rFonts w:ascii="Times New Roman" w:hAnsi="Times New Roman" w:cs="Times New Roman"/>
          <w:sz w:val="24"/>
          <w:szCs w:val="24"/>
        </w:rPr>
        <w:t xml:space="preserve">racovník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090663">
        <w:rPr>
          <w:rFonts w:ascii="Times New Roman" w:hAnsi="Times New Roman" w:cs="Times New Roman"/>
          <w:sz w:val="24"/>
          <w:szCs w:val="24"/>
        </w:rPr>
        <w:t xml:space="preserve">sejde se zájemcem o službu v kanceláři v Benešově, Voticích nebo Zruči nad Sázavou </w:t>
      </w:r>
      <w:r>
        <w:rPr>
          <w:rFonts w:ascii="Times New Roman" w:hAnsi="Times New Roman" w:cs="Times New Roman"/>
          <w:sz w:val="24"/>
          <w:szCs w:val="24"/>
        </w:rPr>
        <w:t>nejlépe tam,</w:t>
      </w:r>
      <w:r w:rsidRPr="00090663">
        <w:rPr>
          <w:rFonts w:ascii="Times New Roman" w:hAnsi="Times New Roman" w:cs="Times New Roman"/>
          <w:sz w:val="24"/>
          <w:szCs w:val="24"/>
        </w:rPr>
        <w:t xml:space="preserve"> kam to </w:t>
      </w:r>
      <w:r>
        <w:rPr>
          <w:rFonts w:ascii="Times New Roman" w:hAnsi="Times New Roman" w:cs="Times New Roman"/>
          <w:sz w:val="24"/>
          <w:szCs w:val="24"/>
        </w:rPr>
        <w:t>má zájemce o službu</w:t>
      </w:r>
      <w:r w:rsidRPr="00090663">
        <w:rPr>
          <w:rFonts w:ascii="Times New Roman" w:hAnsi="Times New Roman" w:cs="Times New Roman"/>
          <w:sz w:val="24"/>
          <w:szCs w:val="24"/>
        </w:rPr>
        <w:t xml:space="preserve"> nejblíže. Na začátku schůzky se </w:t>
      </w:r>
      <w:r>
        <w:rPr>
          <w:rFonts w:ascii="Times New Roman" w:hAnsi="Times New Roman" w:cs="Times New Roman"/>
          <w:sz w:val="24"/>
          <w:szCs w:val="24"/>
        </w:rPr>
        <w:t xml:space="preserve">vzájemně </w:t>
      </w:r>
      <w:r w:rsidRPr="00090663">
        <w:rPr>
          <w:rFonts w:ascii="Times New Roman" w:hAnsi="Times New Roman" w:cs="Times New Roman"/>
          <w:sz w:val="24"/>
          <w:szCs w:val="24"/>
        </w:rPr>
        <w:t xml:space="preserve">představíme, a uzavřeme ústní dohodu o poskytování služby. Poté se již věnujeme tématu, se kterým přicházíte. Pokud je to potřeba, pomůžeme Vám s různými žádostmi, dopisy na instituce a dalšími úředními písemnostmi. Probereme možnosti postupů řešení situací, ve kterých si nejste jistí, jak dál. A také seženeme kontakty, pokud bude nutné obrátit se </w:t>
      </w:r>
      <w:r>
        <w:rPr>
          <w:rFonts w:ascii="Times New Roman" w:hAnsi="Times New Roman" w:cs="Times New Roman"/>
          <w:sz w:val="24"/>
          <w:szCs w:val="24"/>
        </w:rPr>
        <w:t>na další instituce či organizace.</w:t>
      </w:r>
      <w:r w:rsidRPr="00090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Můžeme Vám také pomoci v oblasti oddlužení</w:t>
      </w:r>
      <w:r w:rsidRPr="000906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90663">
        <w:rPr>
          <w:rFonts w:ascii="Times New Roman" w:hAnsi="Times New Roman" w:cs="Times New Roman"/>
          <w:sz w:val="24"/>
          <w:szCs w:val="24"/>
        </w:rPr>
        <w:t xml:space="preserve">okud máte dluhy, které nezvládáte, </w:t>
      </w:r>
      <w:r>
        <w:rPr>
          <w:rFonts w:ascii="Times New Roman" w:hAnsi="Times New Roman" w:cs="Times New Roman"/>
          <w:sz w:val="24"/>
          <w:szCs w:val="24"/>
        </w:rPr>
        <w:t xml:space="preserve">ozvěte se nám, rádi Vám poradíme, jak lze Vaši situaci řešit a provedeme Vás procesem podání návrhu na oddlužení, který s Vámi sepíšeme a odešleme k příslušnému soudu </w:t>
      </w:r>
      <w:r w:rsidRPr="00BD6BB1">
        <w:rPr>
          <w:rFonts w:ascii="Times New Roman" w:hAnsi="Times New Roman" w:cs="Times New Roman"/>
          <w:sz w:val="24"/>
          <w:szCs w:val="24"/>
        </w:rPr>
        <w:t xml:space="preserve">(již od r. 2018 jsme </w:t>
      </w:r>
      <w:r w:rsidRPr="00C2766C">
        <w:rPr>
          <w:rFonts w:ascii="Times New Roman" w:hAnsi="Times New Roman" w:cs="Times New Roman"/>
          <w:sz w:val="24"/>
          <w:szCs w:val="24"/>
        </w:rPr>
        <w:t xml:space="preserve">totiž </w:t>
      </w:r>
      <w:r w:rsidRPr="00BD6BB1">
        <w:rPr>
          <w:rFonts w:ascii="Times New Roman" w:hAnsi="Times New Roman" w:cs="Times New Roman"/>
          <w:sz w:val="24"/>
          <w:szCs w:val="24"/>
        </w:rPr>
        <w:t>tzv. akreditovanou osobou, která má oprávnění podávat návrhy na oddlužení soudní cestou).</w:t>
      </w:r>
    </w:p>
    <w:p w14:paraId="6249EC03" w14:textId="77777777" w:rsidR="002024C6" w:rsidRPr="00090663" w:rsidRDefault="002024C6" w:rsidP="0020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02913" w14:textId="77777777" w:rsidR="002024C6" w:rsidRPr="00090663" w:rsidRDefault="002024C6" w:rsidP="0020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poskytování naší služby, se s</w:t>
      </w:r>
      <w:r w:rsidRPr="00090663">
        <w:rPr>
          <w:rFonts w:ascii="Times New Roman" w:hAnsi="Times New Roman" w:cs="Times New Roman"/>
          <w:sz w:val="24"/>
          <w:szCs w:val="24"/>
        </w:rPr>
        <w:t>nažíme o to, abyste se v dané situaci zvládli zorientovat, navrhujeme možná řešení a podpo</w:t>
      </w:r>
      <w:r>
        <w:rPr>
          <w:rFonts w:ascii="Times New Roman" w:hAnsi="Times New Roman" w:cs="Times New Roman"/>
          <w:sz w:val="24"/>
          <w:szCs w:val="24"/>
        </w:rPr>
        <w:t>říme Vás</w:t>
      </w:r>
      <w:r w:rsidRPr="00090663">
        <w:rPr>
          <w:rFonts w:ascii="Times New Roman" w:hAnsi="Times New Roman" w:cs="Times New Roman"/>
          <w:sz w:val="24"/>
          <w:szCs w:val="24"/>
        </w:rPr>
        <w:t xml:space="preserve"> k tomu, abyste</w:t>
      </w:r>
      <w:r>
        <w:rPr>
          <w:rFonts w:ascii="Times New Roman" w:hAnsi="Times New Roman" w:cs="Times New Roman"/>
          <w:sz w:val="24"/>
          <w:szCs w:val="24"/>
        </w:rPr>
        <w:t xml:space="preserve"> toho</w:t>
      </w:r>
      <w:r w:rsidRPr="00090663">
        <w:rPr>
          <w:rFonts w:ascii="Times New Roman" w:hAnsi="Times New Roman" w:cs="Times New Roman"/>
          <w:sz w:val="24"/>
          <w:szCs w:val="24"/>
        </w:rPr>
        <w:t xml:space="preserve"> co nejvíce vlastními silami zvládli.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63">
        <w:rPr>
          <w:rFonts w:ascii="Times New Roman" w:hAnsi="Times New Roman" w:cs="Times New Roman"/>
          <w:sz w:val="24"/>
          <w:szCs w:val="24"/>
        </w:rPr>
        <w:t>Nestihne se vše najednou? Máte toho více? Nevadí! Není problém se domluvit na dalším setkání.</w:t>
      </w:r>
    </w:p>
    <w:p w14:paraId="40648CA7" w14:textId="54FC8583" w:rsidR="002024C6" w:rsidRDefault="002024C6" w:rsidP="0020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63">
        <w:rPr>
          <w:rFonts w:ascii="Times New Roman" w:hAnsi="Times New Roman" w:cs="Times New Roman"/>
          <w:sz w:val="24"/>
          <w:szCs w:val="24"/>
        </w:rPr>
        <w:t>Víme, že mnohé informace jsou citlivé a osobní, proto velmi dbáme na zachovávání mlčenlivosti</w:t>
      </w:r>
      <w:r>
        <w:rPr>
          <w:rFonts w:ascii="Times New Roman" w:hAnsi="Times New Roman" w:cs="Times New Roman"/>
          <w:sz w:val="24"/>
          <w:szCs w:val="24"/>
        </w:rPr>
        <w:t xml:space="preserve"> a diskrétnosti. C</w:t>
      </w:r>
      <w:r w:rsidRPr="00090663">
        <w:rPr>
          <w:rFonts w:ascii="Times New Roman" w:hAnsi="Times New Roman" w:cs="Times New Roman"/>
          <w:sz w:val="24"/>
          <w:szCs w:val="24"/>
        </w:rPr>
        <w:t xml:space="preserve">elá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90663">
        <w:rPr>
          <w:rFonts w:ascii="Times New Roman" w:hAnsi="Times New Roman" w:cs="Times New Roman"/>
          <w:sz w:val="24"/>
          <w:szCs w:val="24"/>
        </w:rPr>
        <w:t>aše služba je zdarma. Tak</w:t>
      </w:r>
      <w:bookmarkStart w:id="0" w:name="_GoBack"/>
      <w:bookmarkEnd w:id="0"/>
      <w:r w:rsidRPr="00090663">
        <w:rPr>
          <w:rFonts w:ascii="Times New Roman" w:hAnsi="Times New Roman" w:cs="Times New Roman"/>
          <w:sz w:val="24"/>
          <w:szCs w:val="24"/>
        </w:rPr>
        <w:t xml:space="preserve"> se na nás neváhejte obrátit</w:t>
      </w:r>
      <w:r w:rsidR="005E205F">
        <w:rPr>
          <w:rFonts w:ascii="Times New Roman" w:hAnsi="Times New Roman" w:cs="Times New Roman"/>
          <w:sz w:val="24"/>
          <w:szCs w:val="24"/>
        </w:rPr>
        <w:t>!</w:t>
      </w:r>
    </w:p>
    <w:p w14:paraId="6C74B8D5" w14:textId="77777777" w:rsidR="00765B03" w:rsidRPr="002024C6" w:rsidRDefault="002024C6" w:rsidP="002024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8059CF" wp14:editId="52022E91">
            <wp:extent cx="2545080" cy="3649980"/>
            <wp:effectExtent l="0" t="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evírací dob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302" cy="36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C15EBF" wp14:editId="6D5C98B4">
            <wp:extent cx="2918713" cy="341405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evírací do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713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B03" w:rsidRPr="0020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C6"/>
    <w:rsid w:val="002024C6"/>
    <w:rsid w:val="005E205F"/>
    <w:rsid w:val="007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E378"/>
  <w15:chartTrackingRefBased/>
  <w15:docId w15:val="{A6CAE2FC-8C45-4A51-9EDD-E648C66E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4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024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24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24C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2023-02-10T10:43:00Z</dcterms:created>
  <dcterms:modified xsi:type="dcterms:W3CDTF">2023-02-13T08:37:00Z</dcterms:modified>
</cp:coreProperties>
</file>